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3E9D8" w14:textId="671740C1" w:rsidR="001A7DAF" w:rsidRPr="00664880" w:rsidRDefault="05B0443F" w:rsidP="05B0443F">
      <w:pPr>
        <w:jc w:val="right"/>
        <w:rPr>
          <w:rFonts w:ascii="メイリオ" w:eastAsia="メイリオ" w:hAnsi="メイリオ"/>
          <w:color w:val="000000" w:themeColor="text1"/>
          <w:sz w:val="20"/>
          <w:szCs w:val="20"/>
        </w:rPr>
      </w:pPr>
      <w:r w:rsidRPr="05B0443F">
        <w:rPr>
          <w:rFonts w:ascii="メイリオ" w:eastAsia="メイリオ" w:hAnsi="メイリオ"/>
          <w:color w:val="000000" w:themeColor="text1"/>
          <w:sz w:val="20"/>
          <w:szCs w:val="20"/>
        </w:rPr>
        <w:t>201</w:t>
      </w:r>
      <w:r w:rsidR="00C72C27">
        <w:rPr>
          <w:rFonts w:ascii="メイリオ" w:eastAsia="メイリオ" w:hAnsi="メイリオ"/>
          <w:color w:val="000000" w:themeColor="text1"/>
          <w:sz w:val="20"/>
          <w:szCs w:val="20"/>
        </w:rPr>
        <w:t>9.0</w:t>
      </w:r>
      <w:r w:rsidR="009D2892">
        <w:rPr>
          <w:rFonts w:ascii="メイリオ" w:eastAsia="メイリオ" w:hAnsi="メイリオ"/>
          <w:color w:val="000000" w:themeColor="text1"/>
          <w:sz w:val="20"/>
          <w:szCs w:val="20"/>
        </w:rPr>
        <w:t>9</w:t>
      </w:r>
      <w:r w:rsidR="00C72C27">
        <w:rPr>
          <w:rFonts w:ascii="メイリオ" w:eastAsia="メイリオ" w:hAnsi="メイリオ"/>
          <w:color w:val="000000" w:themeColor="text1"/>
          <w:sz w:val="20"/>
          <w:szCs w:val="20"/>
        </w:rPr>
        <w:t>.</w:t>
      </w:r>
      <w:r w:rsidR="009D2892">
        <w:rPr>
          <w:rFonts w:ascii="メイリオ" w:eastAsia="メイリオ" w:hAnsi="メイリオ"/>
          <w:color w:val="000000" w:themeColor="text1"/>
          <w:sz w:val="20"/>
          <w:szCs w:val="20"/>
        </w:rPr>
        <w:t>01</w:t>
      </w:r>
      <w:r w:rsidRPr="05B0443F">
        <w:rPr>
          <w:rFonts w:ascii="メイリオ" w:eastAsia="メイリオ" w:hAnsi="メイリオ"/>
          <w:color w:val="000000" w:themeColor="text1"/>
          <w:sz w:val="20"/>
          <w:szCs w:val="20"/>
        </w:rPr>
        <w:t>現在</w:t>
      </w:r>
    </w:p>
    <w:p w14:paraId="3F0E97CC" w14:textId="23491CC1" w:rsidR="000F7B72" w:rsidRPr="00664880" w:rsidRDefault="00F579B5" w:rsidP="000F7B72">
      <w:pPr>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２F</w:t>
      </w:r>
      <w:r w:rsidR="00A80826">
        <w:rPr>
          <w:rFonts w:ascii="メイリオ" w:eastAsia="メイリオ" w:hAnsi="メイリオ" w:hint="eastAsia"/>
          <w:color w:val="000000" w:themeColor="text1"/>
          <w:sz w:val="20"/>
        </w:rPr>
        <w:t xml:space="preserve">　イベント</w:t>
      </w:r>
      <w:r>
        <w:rPr>
          <w:rFonts w:ascii="メイリオ" w:eastAsia="メイリオ" w:hAnsi="メイリオ" w:hint="eastAsia"/>
          <w:color w:val="000000" w:themeColor="text1"/>
          <w:sz w:val="20"/>
        </w:rPr>
        <w:t>スペース</w:t>
      </w:r>
    </w:p>
    <w:p w14:paraId="2DE2551C" w14:textId="77777777" w:rsidR="000F7B72" w:rsidRPr="00664880" w:rsidRDefault="000F7B72" w:rsidP="000F7B72">
      <w:pPr>
        <w:jc w:val="center"/>
        <w:rPr>
          <w:rFonts w:ascii="メイリオ" w:eastAsia="メイリオ" w:hAnsi="メイリオ"/>
          <w:color w:val="000000" w:themeColor="text1"/>
          <w:sz w:val="20"/>
        </w:rPr>
      </w:pPr>
      <w:r w:rsidRPr="00664880">
        <w:rPr>
          <w:rFonts w:ascii="メイリオ" w:eastAsia="メイリオ" w:hAnsi="メイリオ" w:hint="eastAsia"/>
          <w:color w:val="000000" w:themeColor="text1"/>
          <w:sz w:val="20"/>
        </w:rPr>
        <w:t>ご利用案内</w:t>
      </w:r>
    </w:p>
    <w:p w14:paraId="479CC698" w14:textId="77777777" w:rsidR="008B619B" w:rsidRPr="00664880" w:rsidRDefault="008B619B" w:rsidP="0001122D">
      <w:pPr>
        <w:rPr>
          <w:rFonts w:ascii="メイリオ" w:eastAsia="メイリオ" w:hAnsi="メイリオ"/>
          <w:color w:val="000000" w:themeColor="text1"/>
          <w:sz w:val="20"/>
        </w:rPr>
      </w:pPr>
    </w:p>
    <w:p w14:paraId="50A6ACAB" w14:textId="34736548" w:rsidR="0001122D" w:rsidRPr="00A80826" w:rsidRDefault="002626E0" w:rsidP="00D3597B">
      <w:pPr>
        <w:ind w:firstLineChars="50" w:firstLine="100"/>
        <w:rPr>
          <w:rFonts w:ascii="メイリオ" w:eastAsia="メイリオ" w:hAnsi="メイリオ"/>
          <w:color w:val="000000" w:themeColor="text1"/>
          <w:sz w:val="20"/>
        </w:rPr>
      </w:pPr>
      <w:r w:rsidRPr="00A80826">
        <w:rPr>
          <w:rFonts w:ascii="メイリオ" w:eastAsia="メイリオ" w:hAnsi="メイリオ" w:hint="eastAsia"/>
          <w:color w:val="000000" w:themeColor="text1"/>
          <w:sz w:val="20"/>
        </w:rPr>
        <w:t>「</w:t>
      </w:r>
      <w:r w:rsidR="00CD3284">
        <w:rPr>
          <w:rFonts w:ascii="メイリオ" w:eastAsia="メイリオ" w:hAnsi="メイリオ" w:hint="eastAsia"/>
          <w:color w:val="000000" w:themeColor="text1"/>
          <w:sz w:val="20"/>
        </w:rPr>
        <w:t>イベントスペース</w:t>
      </w:r>
      <w:r w:rsidR="0001122D" w:rsidRPr="00A80826">
        <w:rPr>
          <w:rFonts w:ascii="メイリオ" w:eastAsia="メイリオ" w:hAnsi="メイリオ" w:hint="eastAsia"/>
          <w:color w:val="000000" w:themeColor="text1"/>
          <w:sz w:val="20"/>
        </w:rPr>
        <w:t>」は、</w:t>
      </w:r>
      <w:r w:rsidRPr="00A80826">
        <w:rPr>
          <w:rFonts w:ascii="メイリオ" w:eastAsia="メイリオ" w:hAnsi="メイリオ" w:hint="eastAsia"/>
          <w:color w:val="000000" w:themeColor="text1"/>
          <w:sz w:val="20"/>
        </w:rPr>
        <w:t>規模や人数、年齢を問わず、様々な活動の実践の場として主体となる個人、企業、団体が、ステップアップできるような発信と発表の場</w:t>
      </w:r>
      <w:r w:rsidR="00CD3284">
        <w:rPr>
          <w:rFonts w:ascii="メイリオ" w:eastAsia="メイリオ" w:hAnsi="メイリオ" w:hint="eastAsia"/>
          <w:color w:val="000000" w:themeColor="text1"/>
          <w:sz w:val="20"/>
        </w:rPr>
        <w:t>として利用できる開かれた場です</w:t>
      </w:r>
      <w:r w:rsidR="00C662E3" w:rsidRPr="00A80826">
        <w:rPr>
          <w:rFonts w:ascii="メイリオ" w:eastAsia="メイリオ" w:hAnsi="メイリオ" w:hint="eastAsia"/>
          <w:color w:val="000000" w:themeColor="text1"/>
          <w:sz w:val="20"/>
        </w:rPr>
        <w:t>。また、イベントなど</w:t>
      </w:r>
      <w:r w:rsidR="00CD3284">
        <w:rPr>
          <w:rFonts w:ascii="メイリオ" w:eastAsia="メイリオ" w:hAnsi="メイリオ" w:hint="eastAsia"/>
          <w:color w:val="000000" w:themeColor="text1"/>
          <w:sz w:val="20"/>
        </w:rPr>
        <w:t>の他にも</w:t>
      </w:r>
      <w:r w:rsidR="00C662E3" w:rsidRPr="00A80826">
        <w:rPr>
          <w:rFonts w:ascii="メイリオ" w:eastAsia="メイリオ" w:hAnsi="メイリオ" w:hint="eastAsia"/>
          <w:color w:val="000000" w:themeColor="text1"/>
          <w:sz w:val="20"/>
        </w:rPr>
        <w:t>、新しいビジネスや活動の継続的なチャレンジの場としてもご利用いただけます。</w:t>
      </w:r>
    </w:p>
    <w:p w14:paraId="446E8530" w14:textId="77777777" w:rsidR="003F7DD7" w:rsidRDefault="000F7B72" w:rsidP="003F7DD7">
      <w:pPr>
        <w:ind w:firstLineChars="50" w:firstLine="100"/>
        <w:rPr>
          <w:rFonts w:ascii="メイリオ" w:eastAsia="メイリオ" w:hAnsi="メイリオ"/>
          <w:color w:val="000000" w:themeColor="text1"/>
          <w:sz w:val="20"/>
        </w:rPr>
      </w:pPr>
      <w:r w:rsidRPr="00A80826">
        <w:rPr>
          <w:rFonts w:ascii="メイリオ" w:eastAsia="メイリオ" w:hAnsi="メイリオ" w:hint="eastAsia"/>
          <w:color w:val="000000" w:themeColor="text1"/>
          <w:sz w:val="20"/>
        </w:rPr>
        <w:t>ご利用に際しては、</w:t>
      </w:r>
      <w:r w:rsidR="0001122D" w:rsidRPr="00A80826">
        <w:rPr>
          <w:rFonts w:ascii="メイリオ" w:eastAsia="メイリオ" w:hAnsi="メイリオ" w:hint="eastAsia"/>
          <w:color w:val="000000" w:themeColor="text1"/>
          <w:sz w:val="20"/>
        </w:rPr>
        <w:t>下記</w:t>
      </w:r>
      <w:r w:rsidR="00495A7B" w:rsidRPr="00A80826">
        <w:rPr>
          <w:rFonts w:ascii="メイリオ" w:eastAsia="メイリオ" w:hAnsi="メイリオ" w:hint="eastAsia"/>
          <w:color w:val="000000" w:themeColor="text1"/>
          <w:sz w:val="20"/>
        </w:rPr>
        <w:t>内容をご確認頂き、まずはお気軽にお問合せください。</w:t>
      </w:r>
    </w:p>
    <w:p w14:paraId="108F0CBA" w14:textId="138A6E16" w:rsidR="00CD3284" w:rsidRPr="00CD3284" w:rsidRDefault="00CD3284" w:rsidP="003F7DD7">
      <w:pPr>
        <w:rPr>
          <w:rFonts w:ascii="メイリオ" w:eastAsia="メイリオ" w:hAnsi="メイリオ"/>
          <w:color w:val="000000" w:themeColor="text1"/>
          <w:sz w:val="20"/>
        </w:rPr>
      </w:pPr>
      <w:r w:rsidRPr="00CD3284">
        <w:rPr>
          <w:rFonts w:ascii="メイリオ" w:eastAsia="メイリオ" w:hAnsi="メイリオ" w:hint="eastAsia"/>
          <w:color w:val="000000" w:themeColor="text1"/>
          <w:sz w:val="20"/>
        </w:rPr>
        <w:t>今後内容が変更となる場合がございます。ご相談の際には最新のものをご確認頂きますようお願いします。</w:t>
      </w:r>
    </w:p>
    <w:p w14:paraId="6294BB77" w14:textId="4A85F82F" w:rsidR="0001122D" w:rsidRPr="00CD3284" w:rsidRDefault="0001122D" w:rsidP="0001122D">
      <w:pPr>
        <w:rPr>
          <w:rFonts w:ascii="メイリオ" w:eastAsia="メイリオ" w:hAnsi="メイリオ"/>
          <w:color w:val="000000" w:themeColor="text1"/>
          <w:sz w:val="20"/>
        </w:rPr>
      </w:pPr>
    </w:p>
    <w:p w14:paraId="7EE8A33C" w14:textId="77777777" w:rsidR="0001122D" w:rsidRPr="00664880" w:rsidRDefault="000F7B72" w:rsidP="0001122D">
      <w:pPr>
        <w:rPr>
          <w:rFonts w:ascii="メイリオ" w:eastAsia="メイリオ" w:hAnsi="メイリオ"/>
          <w:color w:val="000000" w:themeColor="text1"/>
          <w:sz w:val="20"/>
          <w:bdr w:val="single" w:sz="4" w:space="0" w:color="auto"/>
        </w:rPr>
      </w:pPr>
      <w:r w:rsidRPr="00664880">
        <w:rPr>
          <w:rFonts w:ascii="メイリオ" w:eastAsia="メイリオ" w:hAnsi="メイリオ" w:hint="eastAsia"/>
          <w:color w:val="000000" w:themeColor="text1"/>
          <w:sz w:val="20"/>
          <w:bdr w:val="single" w:sz="4" w:space="0" w:color="auto"/>
        </w:rPr>
        <w:t xml:space="preserve">　スペース</w:t>
      </w:r>
      <w:r w:rsidR="0001122D" w:rsidRPr="00664880">
        <w:rPr>
          <w:rFonts w:ascii="メイリオ" w:eastAsia="メイリオ" w:hAnsi="メイリオ" w:hint="eastAsia"/>
          <w:color w:val="000000" w:themeColor="text1"/>
          <w:sz w:val="20"/>
          <w:bdr w:val="single" w:sz="4" w:space="0" w:color="auto"/>
        </w:rPr>
        <w:t>概要</w:t>
      </w:r>
      <w:r w:rsidRPr="00664880">
        <w:rPr>
          <w:rFonts w:ascii="メイリオ" w:eastAsia="メイリオ" w:hAnsi="メイリオ" w:hint="eastAsia"/>
          <w:color w:val="000000" w:themeColor="text1"/>
          <w:sz w:val="20"/>
          <w:bdr w:val="single" w:sz="4" w:space="0" w:color="auto"/>
        </w:rPr>
        <w:t xml:space="preserve">　　　　　　　　　　　　　　　　　　　</w:t>
      </w:r>
      <w:r w:rsidR="00944C4B" w:rsidRPr="00664880">
        <w:rPr>
          <w:rFonts w:ascii="メイリオ" w:eastAsia="メイリオ" w:hAnsi="メイリオ" w:hint="eastAsia"/>
          <w:color w:val="000000" w:themeColor="text1"/>
          <w:sz w:val="20"/>
          <w:bdr w:val="single" w:sz="4" w:space="0" w:color="auto"/>
        </w:rPr>
        <w:t xml:space="preserve">　　　　　　　　　　　　　　</w:t>
      </w:r>
      <w:r w:rsidRPr="00664880">
        <w:rPr>
          <w:rFonts w:ascii="メイリオ" w:eastAsia="メイリオ" w:hAnsi="メイリオ" w:hint="eastAsia"/>
          <w:color w:val="000000" w:themeColor="text1"/>
          <w:sz w:val="20"/>
          <w:bdr w:val="single" w:sz="4" w:space="0" w:color="auto"/>
        </w:rPr>
        <w:t xml:space="preserve">　　</w:t>
      </w:r>
    </w:p>
    <w:p w14:paraId="3DCB414A" w14:textId="77777777" w:rsidR="0001122D" w:rsidRPr="00664880" w:rsidRDefault="000F7B72" w:rsidP="0001122D">
      <w:pPr>
        <w:rPr>
          <w:rFonts w:ascii="メイリオ" w:eastAsia="メイリオ" w:hAnsi="メイリオ"/>
          <w:color w:val="000000" w:themeColor="text1"/>
          <w:sz w:val="20"/>
          <w:shd w:val="pct15" w:color="auto" w:fill="FFFFFF"/>
        </w:rPr>
      </w:pPr>
      <w:r w:rsidRPr="00664880">
        <w:rPr>
          <w:rFonts w:ascii="メイリオ" w:eastAsia="メイリオ" w:hAnsi="メイリオ" w:hint="eastAsia"/>
          <w:color w:val="000000" w:themeColor="text1"/>
          <w:sz w:val="20"/>
          <w:shd w:val="pct15" w:color="auto" w:fill="FFFFFF"/>
        </w:rPr>
        <w:t xml:space="preserve">　所在地　　　　　　　　　　　　　　　　　　　　　　　　　　　　</w:t>
      </w:r>
      <w:r w:rsidR="00944C4B" w:rsidRPr="00664880">
        <w:rPr>
          <w:rFonts w:ascii="メイリオ" w:eastAsia="メイリオ" w:hAnsi="メイリオ" w:hint="eastAsia"/>
          <w:color w:val="000000" w:themeColor="text1"/>
          <w:sz w:val="20"/>
          <w:shd w:val="pct15" w:color="auto" w:fill="FFFFFF"/>
        </w:rPr>
        <w:t xml:space="preserve">　　　　　　　</w:t>
      </w:r>
      <w:r w:rsidRPr="00664880">
        <w:rPr>
          <w:rFonts w:ascii="メイリオ" w:eastAsia="メイリオ" w:hAnsi="メイリオ" w:hint="eastAsia"/>
          <w:color w:val="000000" w:themeColor="text1"/>
          <w:sz w:val="20"/>
          <w:shd w:val="pct15" w:color="auto" w:fill="FFFFFF"/>
        </w:rPr>
        <w:t xml:space="preserve">　　　</w:t>
      </w:r>
    </w:p>
    <w:p w14:paraId="39947D8A" w14:textId="49CB5234" w:rsidR="000F7B72" w:rsidRDefault="05B0443F" w:rsidP="05B0443F">
      <w:pPr>
        <w:rPr>
          <w:rFonts w:ascii="メイリオ" w:eastAsia="メイリオ" w:hAnsi="メイリオ"/>
          <w:color w:val="000000" w:themeColor="text1"/>
          <w:sz w:val="20"/>
          <w:szCs w:val="20"/>
        </w:rPr>
      </w:pPr>
      <w:r w:rsidRPr="05B0443F">
        <w:rPr>
          <w:rFonts w:ascii="メイリオ" w:eastAsia="メイリオ" w:hAnsi="メイリオ"/>
          <w:color w:val="000000" w:themeColor="text1"/>
          <w:sz w:val="20"/>
          <w:szCs w:val="20"/>
        </w:rPr>
        <w:t>福岡県那珂川市中原2-120　博多南駅前ビル2F</w:t>
      </w:r>
    </w:p>
    <w:p w14:paraId="37147385" w14:textId="1848F449" w:rsidR="00612BCD" w:rsidRPr="00664880" w:rsidRDefault="00612BCD" w:rsidP="00612BCD">
      <w:pPr>
        <w:rPr>
          <w:rFonts w:ascii="メイリオ" w:eastAsia="メイリオ" w:hAnsi="メイリオ"/>
          <w:color w:val="000000" w:themeColor="text1"/>
          <w:sz w:val="20"/>
          <w:shd w:val="pct15" w:color="auto" w:fill="FFFFFF"/>
        </w:rPr>
      </w:pPr>
      <w:r w:rsidRPr="00664880">
        <w:rPr>
          <w:rFonts w:ascii="メイリオ" w:eastAsia="メイリオ" w:hAnsi="メイリオ" w:hint="eastAsia"/>
          <w:color w:val="000000" w:themeColor="text1"/>
          <w:sz w:val="20"/>
          <w:shd w:val="pct15" w:color="auto" w:fill="FFFFFF"/>
        </w:rPr>
        <w:t xml:space="preserve">　</w:t>
      </w:r>
      <w:r>
        <w:rPr>
          <w:rFonts w:ascii="メイリオ" w:eastAsia="メイリオ" w:hAnsi="メイリオ" w:hint="eastAsia"/>
          <w:color w:val="000000" w:themeColor="text1"/>
          <w:sz w:val="20"/>
          <w:shd w:val="pct15" w:color="auto" w:fill="FFFFFF"/>
        </w:rPr>
        <w:t xml:space="preserve">名称　　</w:t>
      </w:r>
      <w:r w:rsidRPr="00664880">
        <w:rPr>
          <w:rFonts w:ascii="メイリオ" w:eastAsia="メイリオ" w:hAnsi="メイリオ" w:hint="eastAsia"/>
          <w:color w:val="000000" w:themeColor="text1"/>
          <w:sz w:val="20"/>
          <w:shd w:val="pct15" w:color="auto" w:fill="FFFFFF"/>
        </w:rPr>
        <w:t xml:space="preserve">　　　　　　　　　　　　　　　　　　　　　　　　　　　　　　　　　　　　　</w:t>
      </w:r>
    </w:p>
    <w:p w14:paraId="181D6B23" w14:textId="0AA65279" w:rsidR="00612BCD" w:rsidRPr="00612BCD" w:rsidRDefault="00612BCD" w:rsidP="05B0443F">
      <w:pPr>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イベントスペース</w:t>
      </w:r>
    </w:p>
    <w:p w14:paraId="10A0DFD1" w14:textId="57259A6A" w:rsidR="000F7B72" w:rsidRPr="00664880" w:rsidRDefault="000F7B72" w:rsidP="0001122D">
      <w:pPr>
        <w:rPr>
          <w:rFonts w:ascii="メイリオ" w:eastAsia="メイリオ" w:hAnsi="メイリオ"/>
          <w:color w:val="000000" w:themeColor="text1"/>
          <w:sz w:val="20"/>
          <w:shd w:val="pct15" w:color="auto" w:fill="FFFFFF"/>
        </w:rPr>
      </w:pPr>
      <w:r w:rsidRPr="00664880">
        <w:rPr>
          <w:rFonts w:ascii="メイリオ" w:eastAsia="メイリオ" w:hAnsi="メイリオ" w:hint="eastAsia"/>
          <w:color w:val="000000" w:themeColor="text1"/>
          <w:sz w:val="20"/>
          <w:shd w:val="pct15" w:color="auto" w:fill="FFFFFF"/>
        </w:rPr>
        <w:t xml:space="preserve">　</w:t>
      </w:r>
      <w:r w:rsidR="0001122D" w:rsidRPr="00664880">
        <w:rPr>
          <w:rFonts w:ascii="メイリオ" w:eastAsia="メイリオ" w:hAnsi="メイリオ" w:hint="eastAsia"/>
          <w:color w:val="000000" w:themeColor="text1"/>
          <w:sz w:val="20"/>
          <w:shd w:val="pct15" w:color="auto" w:fill="FFFFFF"/>
        </w:rPr>
        <w:t>面積</w:t>
      </w:r>
      <w:r w:rsidRPr="00664880">
        <w:rPr>
          <w:rFonts w:ascii="メイリオ" w:eastAsia="メイリオ" w:hAnsi="メイリオ" w:hint="eastAsia"/>
          <w:color w:val="000000" w:themeColor="text1"/>
          <w:sz w:val="20"/>
          <w:shd w:val="pct15" w:color="auto" w:fill="FFFFFF"/>
        </w:rPr>
        <w:t xml:space="preserve">　　　　　　　　　　　　　　　　　　　　　　　　　　　</w:t>
      </w:r>
      <w:r w:rsidR="00944C4B" w:rsidRPr="00664880">
        <w:rPr>
          <w:rFonts w:ascii="メイリオ" w:eastAsia="メイリオ" w:hAnsi="メイリオ" w:hint="eastAsia"/>
          <w:color w:val="000000" w:themeColor="text1"/>
          <w:sz w:val="20"/>
          <w:shd w:val="pct15" w:color="auto" w:fill="FFFFFF"/>
        </w:rPr>
        <w:t xml:space="preserve">　　　　　　　</w:t>
      </w:r>
      <w:r w:rsidRPr="00664880">
        <w:rPr>
          <w:rFonts w:ascii="メイリオ" w:eastAsia="メイリオ" w:hAnsi="メイリオ" w:hint="eastAsia"/>
          <w:color w:val="000000" w:themeColor="text1"/>
          <w:sz w:val="20"/>
          <w:shd w:val="pct15" w:color="auto" w:fill="FFFFFF"/>
        </w:rPr>
        <w:t xml:space="preserve">　　　　　</w:t>
      </w:r>
    </w:p>
    <w:p w14:paraId="3B8BBA08" w14:textId="2740C0F5" w:rsidR="000F7B72" w:rsidRPr="0030091A" w:rsidRDefault="00944C4B" w:rsidP="0001122D">
      <w:pPr>
        <w:rPr>
          <w:rFonts w:ascii="メイリオ" w:eastAsia="メイリオ" w:hAnsi="メイリオ"/>
          <w:b/>
          <w:color w:val="000000" w:themeColor="text1"/>
          <w:sz w:val="20"/>
        </w:rPr>
      </w:pPr>
      <w:r w:rsidRPr="0030091A">
        <w:rPr>
          <w:rFonts w:ascii="メイリオ" w:eastAsia="メイリオ" w:hAnsi="メイリオ" w:hint="eastAsia"/>
          <w:b/>
          <w:color w:val="000000" w:themeColor="text1"/>
          <w:sz w:val="20"/>
        </w:rPr>
        <w:t>面積</w:t>
      </w:r>
      <w:r w:rsidR="006E24F3" w:rsidRPr="0030091A">
        <w:rPr>
          <w:rFonts w:ascii="メイリオ" w:eastAsia="メイリオ" w:hAnsi="メイリオ" w:hint="eastAsia"/>
          <w:b/>
          <w:color w:val="000000" w:themeColor="text1"/>
          <w:sz w:val="20"/>
        </w:rPr>
        <w:t xml:space="preserve">　</w:t>
      </w:r>
      <w:r w:rsidR="001A615E" w:rsidRPr="0030091A">
        <w:rPr>
          <w:rFonts w:ascii="メイリオ" w:eastAsia="メイリオ" w:hAnsi="メイリオ"/>
          <w:b/>
          <w:color w:val="000000" w:themeColor="text1"/>
          <w:sz w:val="20"/>
        </w:rPr>
        <w:t>67.15</w:t>
      </w:r>
      <w:r w:rsidR="00A80826" w:rsidRPr="0030091A">
        <w:rPr>
          <w:rFonts w:ascii="メイリオ" w:eastAsia="メイリオ" w:hAnsi="メイリオ" w:hint="eastAsia"/>
          <w:b/>
          <w:color w:val="000000" w:themeColor="text1"/>
          <w:sz w:val="20"/>
        </w:rPr>
        <w:t>㎡</w:t>
      </w:r>
      <w:r w:rsidR="00D00BC8" w:rsidRPr="0030091A">
        <w:rPr>
          <w:rFonts w:ascii="メイリオ" w:eastAsia="メイリオ" w:hAnsi="メイリオ" w:hint="eastAsia"/>
          <w:b/>
          <w:color w:val="000000" w:themeColor="text1"/>
          <w:sz w:val="20"/>
        </w:rPr>
        <w:t xml:space="preserve">　</w:t>
      </w:r>
    </w:p>
    <w:p w14:paraId="0D1305E8" w14:textId="247D6A6E" w:rsidR="00CD3284" w:rsidRDefault="00CD3284" w:rsidP="00CD3284">
      <w:pPr>
        <w:rPr>
          <w:rFonts w:ascii="メイリオ" w:eastAsia="メイリオ" w:hAnsi="メイリオ"/>
          <w:color w:val="000000" w:themeColor="text1"/>
          <w:sz w:val="20"/>
        </w:rPr>
      </w:pPr>
      <w:r>
        <w:rPr>
          <w:rFonts w:ascii="ＭＳ 明朝" w:eastAsia="ヒラギノ角ゴ Pro W3" w:hAnsi="ＭＳ 明朝" w:cs="ＭＳ 明朝"/>
          <w:noProof/>
        </w:rPr>
        <mc:AlternateContent>
          <mc:Choice Requires="wps">
            <w:drawing>
              <wp:anchor distT="0" distB="0" distL="114300" distR="114300" simplePos="0" relativeHeight="251662336" behindDoc="0" locked="0" layoutInCell="1" allowOverlap="1" wp14:anchorId="66CE41F1" wp14:editId="292FC5D9">
                <wp:simplePos x="0" y="0"/>
                <wp:positionH relativeFrom="column">
                  <wp:posOffset>1701165</wp:posOffset>
                </wp:positionH>
                <wp:positionV relativeFrom="paragraph">
                  <wp:posOffset>1056640</wp:posOffset>
                </wp:positionV>
                <wp:extent cx="1656000" cy="191502"/>
                <wp:effectExtent l="76200" t="57150" r="78105" b="94615"/>
                <wp:wrapNone/>
                <wp:docPr id="1" name="正方形/長方形 1"/>
                <wp:cNvGraphicFramePr/>
                <a:graphic xmlns:a="http://schemas.openxmlformats.org/drawingml/2006/main">
                  <a:graphicData uri="http://schemas.microsoft.com/office/word/2010/wordprocessingShape">
                    <wps:wsp>
                      <wps:cNvSpPr/>
                      <wps:spPr>
                        <a:xfrm>
                          <a:off x="0" y="0"/>
                          <a:ext cx="1656000" cy="191502"/>
                        </a:xfrm>
                        <a:prstGeom prst="rect">
                          <a:avLst/>
                        </a:prstGeom>
                        <a:noFill/>
                        <a:ln w="28575">
                          <a:solidFill>
                            <a:srgbClr val="FF0000"/>
                          </a:solidFill>
                          <a:prstDash val="sysDash"/>
                        </a:ln>
                      </wps:spPr>
                      <wps:style>
                        <a:lnRef idx="1">
                          <a:schemeClr val="accent1"/>
                        </a:lnRef>
                        <a:fillRef idx="2">
                          <a:schemeClr val="accent1"/>
                        </a:fillRef>
                        <a:effectRef idx="1">
                          <a:schemeClr val="accent1"/>
                        </a:effectRef>
                        <a:fontRef idx="minor">
                          <a:schemeClr val="dk1"/>
                        </a:fontRef>
                      </wps:style>
                      <wps:txbx>
                        <w:txbxContent>
                          <w:p w14:paraId="7AAB4A23" w14:textId="77777777" w:rsidR="00CD3284" w:rsidRPr="0065774A" w:rsidRDefault="00CD3284" w:rsidP="00CD3284">
                            <w:pPr>
                              <w:spacing w:line="100" w:lineRule="exact"/>
                              <w:rPr>
                                <w:rFonts w:asciiTheme="majorEastAsia" w:eastAsiaTheme="majorEastAsia" w:hAnsiTheme="majorEastAsia"/>
                                <w:b/>
                                <w:color w:val="00B050"/>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正方形/長方形 1" style="position:absolute;left:0;text-align:left;margin-left:133.95pt;margin-top:83.2pt;width:130.4pt;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66CE41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">
                <v:stroke dashstyle="3 1"/>
                <v:shadow on="t" color="black" opacity="24903f" offset="0,.55556mm" origin=",.5"/>
                <v:textbox>
                  <w:txbxContent>
                    <w:p w:rsidRPr="0065774A" w:rsidR="00CD3284" w:rsidP="00CD3284" w:rsidRDefault="00CD3284" w14:paraId="7AAB4A23" w14:textId="77777777">
                      <w:pPr>
                        <w:spacing w:line="100" w:lineRule="exact"/>
                        <w:rPr>
                          <w:rFonts w:asciiTheme="majorEastAsia" w:hAnsiTheme="majorEastAsia" w:eastAsiaTheme="majorEastAsia"/>
                          <w:b/>
                          <w:color w:val="00B050"/>
                          <w:sz w:val="10"/>
                          <w:szCs w:val="10"/>
                        </w:rPr>
                      </w:pPr>
                    </w:p>
                  </w:txbxContent>
                </v:textbox>
              </v:rect>
            </w:pict>
          </mc:Fallback>
        </mc:AlternateContent>
      </w:r>
      <w:r>
        <w:rPr>
          <w:rFonts w:ascii="ＭＳ 明朝" w:eastAsia="ヒラギノ角ゴ Pro W3" w:hAnsi="ＭＳ 明朝" w:cs="ＭＳ 明朝"/>
          <w:noProof/>
        </w:rPr>
        <mc:AlternateContent>
          <mc:Choice Requires="wps">
            <w:drawing>
              <wp:anchor distT="0" distB="0" distL="114300" distR="114300" simplePos="0" relativeHeight="251646464" behindDoc="0" locked="0" layoutInCell="1" allowOverlap="1" wp14:anchorId="12313A9F" wp14:editId="7502E6E7">
                <wp:simplePos x="0" y="0"/>
                <wp:positionH relativeFrom="column">
                  <wp:posOffset>2558214</wp:posOffset>
                </wp:positionH>
                <wp:positionV relativeFrom="paragraph">
                  <wp:posOffset>94314</wp:posOffset>
                </wp:positionV>
                <wp:extent cx="696529" cy="781050"/>
                <wp:effectExtent l="12700" t="12700" r="27940" b="31750"/>
                <wp:wrapNone/>
                <wp:docPr id="3" name="正方形/長方形 3"/>
                <wp:cNvGraphicFramePr/>
                <a:graphic xmlns:a="http://schemas.openxmlformats.org/drawingml/2006/main">
                  <a:graphicData uri="http://schemas.microsoft.com/office/word/2010/wordprocessingShape">
                    <wps:wsp>
                      <wps:cNvSpPr/>
                      <wps:spPr>
                        <a:xfrm>
                          <a:off x="0" y="0"/>
                          <a:ext cx="696529" cy="781050"/>
                        </a:xfrm>
                        <a:prstGeom prst="rect">
                          <a:avLst/>
                        </a:prstGeom>
                        <a:noFill/>
                        <a:ln w="38100">
                          <a:solidFill>
                            <a:srgbClr val="FF0000"/>
                          </a:solidFill>
                        </a:ln>
                      </wps:spPr>
                      <wps:style>
                        <a:lnRef idx="2">
                          <a:schemeClr val="dk1"/>
                        </a:lnRef>
                        <a:fillRef idx="1">
                          <a:schemeClr val="lt1"/>
                        </a:fillRef>
                        <a:effectRef idx="0">
                          <a:schemeClr val="dk1"/>
                        </a:effectRef>
                        <a:fontRef idx="minor">
                          <a:schemeClr val="dk1"/>
                        </a:fontRef>
                      </wps:style>
                      <wps:txbx>
                        <w:txbxContent>
                          <w:p w14:paraId="78BC235B" w14:textId="3120315E" w:rsidR="0070452F" w:rsidRPr="0070452F" w:rsidRDefault="0070452F" w:rsidP="0070452F">
                            <w:pPr>
                              <w:jc w:val="center"/>
                              <w:rPr>
                                <w:b/>
                                <w:sz w:val="12"/>
                                <w:szCs w:val="12"/>
                              </w:rPr>
                            </w:pPr>
                            <w:r w:rsidRPr="0070452F">
                              <w:rPr>
                                <w:rFonts w:asciiTheme="majorEastAsia" w:eastAsiaTheme="majorEastAsia" w:hAnsiTheme="majorEastAsia" w:hint="eastAsia"/>
                                <w:b/>
                                <w:color w:val="FF0000"/>
                                <w:sz w:val="12"/>
                                <w:szCs w:val="12"/>
                              </w:rPr>
                              <w:t>交流スペースⅠ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正方形/長方形 3" style="position:absolute;left:0;text-align:left;margin-left:201.45pt;margin-top:7.45pt;width:54.85pt;height:6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color="red" strokeweight="3pt" w14:anchorId="12313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">
                <v:textbox>
                  <w:txbxContent>
                    <w:p w:rsidRPr="0070452F" w:rsidR="0070452F" w:rsidP="0070452F" w:rsidRDefault="0070452F" w14:paraId="78BC235B" w14:textId="3120315E">
                      <w:pPr>
                        <w:jc w:val="center"/>
                        <w:rPr>
                          <w:b/>
                          <w:sz w:val="12"/>
                          <w:szCs w:val="12"/>
                        </w:rPr>
                      </w:pPr>
                      <w:r w:rsidRPr="0070452F">
                        <w:rPr>
                          <w:rFonts w:hint="eastAsia" w:asciiTheme="majorEastAsia" w:hAnsiTheme="majorEastAsia" w:eastAsiaTheme="majorEastAsia"/>
                          <w:b/>
                          <w:color w:val="FF0000"/>
                          <w:sz w:val="12"/>
                          <w:szCs w:val="12"/>
                        </w:rPr>
                        <w:t>交流スペースⅠ</w:t>
                      </w:r>
                    </w:p>
                  </w:txbxContent>
                </v:textbox>
              </v:rect>
            </w:pict>
          </mc:Fallback>
        </mc:AlternateContent>
      </w:r>
      <w:r w:rsidR="004A1220">
        <w:rPr>
          <w:rFonts w:ascii="ＭＳ 明朝" w:eastAsia="ヒラギノ角ゴ Pro W3" w:hAnsi="ＭＳ 明朝" w:cs="ＭＳ 明朝"/>
          <w:noProof/>
        </w:rPr>
        <mc:AlternateContent>
          <mc:Choice Requires="wps">
            <w:drawing>
              <wp:anchor distT="0" distB="0" distL="114300" distR="114300" simplePos="0" relativeHeight="251660288" behindDoc="0" locked="0" layoutInCell="1" allowOverlap="1" wp14:anchorId="26681DAA" wp14:editId="2B3EBBF6">
                <wp:simplePos x="0" y="0"/>
                <wp:positionH relativeFrom="column">
                  <wp:posOffset>2691765</wp:posOffset>
                </wp:positionH>
                <wp:positionV relativeFrom="paragraph">
                  <wp:posOffset>756285</wp:posOffset>
                </wp:positionV>
                <wp:extent cx="466725" cy="333375"/>
                <wp:effectExtent l="0" t="0" r="0" b="28575"/>
                <wp:wrapNone/>
                <wp:docPr id="4" name="正方形/長方形 4"/>
                <wp:cNvGraphicFramePr/>
                <a:graphic xmlns:a="http://schemas.openxmlformats.org/drawingml/2006/main">
                  <a:graphicData uri="http://schemas.microsoft.com/office/word/2010/wordprocessingShape">
                    <wps:wsp>
                      <wps:cNvSpPr/>
                      <wps:spPr>
                        <a:xfrm>
                          <a:off x="0" y="0"/>
                          <a:ext cx="466725" cy="333375"/>
                        </a:xfrm>
                        <a:prstGeom prst="rect">
                          <a:avLst/>
                        </a:prstGeom>
                        <a:noFill/>
                        <a:ln>
                          <a:noFill/>
                        </a:ln>
                      </wps:spPr>
                      <wps:style>
                        <a:lnRef idx="1">
                          <a:schemeClr val="accent1"/>
                        </a:lnRef>
                        <a:fillRef idx="2">
                          <a:schemeClr val="accent1"/>
                        </a:fillRef>
                        <a:effectRef idx="1">
                          <a:schemeClr val="accent1"/>
                        </a:effectRef>
                        <a:fontRef idx="minor">
                          <a:schemeClr val="dk1"/>
                        </a:fontRef>
                      </wps:style>
                      <wps:txbx>
                        <w:txbxContent>
                          <w:p w14:paraId="77B2A6BA" w14:textId="654A29DD" w:rsidR="004A1220" w:rsidRPr="004A1220" w:rsidRDefault="004A1220" w:rsidP="004A1220">
                            <w:pPr>
                              <w:rPr>
                                <w:rFonts w:asciiTheme="majorEastAsia" w:eastAsiaTheme="majorEastAsia" w:hAnsiTheme="majorEastAsia"/>
                                <w:b/>
                                <w:color w:val="00B050"/>
                                <w:sz w:val="10"/>
                                <w:szCs w:val="10"/>
                              </w:rPr>
                            </w:pPr>
                            <w:r w:rsidRPr="004A1220">
                              <w:rPr>
                                <w:rFonts w:asciiTheme="majorEastAsia" w:eastAsiaTheme="majorEastAsia" w:hAnsiTheme="majorEastAsia" w:hint="eastAsia"/>
                                <w:b/>
                                <w:color w:val="00B050"/>
                                <w:sz w:val="10"/>
                                <w:szCs w:val="10"/>
                              </w:rPr>
                              <w:t>通　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正方形/長方形 4" style="position:absolute;left:0;text-align:left;margin-left:211.95pt;margin-top:59.55pt;width:36.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ed="f" stroked="f" w14:anchorId="26681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">
                <v:shadow on="t" color="black" opacity="24903f" offset="0,.55556mm" origin=",.5"/>
                <v:textbox>
                  <w:txbxContent>
                    <w:p w:rsidRPr="004A1220" w:rsidR="004A1220" w:rsidP="004A1220" w:rsidRDefault="004A1220" w14:paraId="77B2A6BA" w14:textId="654A29DD">
                      <w:pPr>
                        <w:rPr>
                          <w:rFonts w:asciiTheme="majorEastAsia" w:hAnsiTheme="majorEastAsia" w:eastAsiaTheme="majorEastAsia"/>
                          <w:b/>
                          <w:color w:val="00B050"/>
                          <w:sz w:val="10"/>
                          <w:szCs w:val="10"/>
                        </w:rPr>
                      </w:pPr>
                      <w:r w:rsidRPr="004A1220">
                        <w:rPr>
                          <w:rFonts w:hint="eastAsia" w:asciiTheme="majorEastAsia" w:hAnsiTheme="majorEastAsia" w:eastAsiaTheme="majorEastAsia"/>
                          <w:b/>
                          <w:color w:val="00B050"/>
                          <w:sz w:val="10"/>
                          <w:szCs w:val="10"/>
                        </w:rPr>
                        <w:t xml:space="preserve">通　</w:t>
                      </w:r>
                      <w:r w:rsidRPr="004A1220">
                        <w:rPr>
                          <w:rFonts w:hint="eastAsia" w:asciiTheme="majorEastAsia" w:hAnsiTheme="majorEastAsia" w:eastAsiaTheme="majorEastAsia"/>
                          <w:b/>
                          <w:color w:val="00B050"/>
                          <w:sz w:val="10"/>
                          <w:szCs w:val="10"/>
                        </w:rPr>
                        <w:t>路</w:t>
                      </w:r>
                    </w:p>
                  </w:txbxContent>
                </v:textbox>
              </v:rect>
            </w:pict>
          </mc:Fallback>
        </mc:AlternateContent>
      </w:r>
      <w:r w:rsidR="0065774A">
        <w:rPr>
          <w:rFonts w:ascii="ＭＳ 明朝" w:eastAsia="ヒラギノ角ゴ Pro W3" w:hAnsi="ＭＳ 明朝" w:cs="ＭＳ 明朝"/>
          <w:noProof/>
        </w:rPr>
        <mc:AlternateContent>
          <mc:Choice Requires="wps">
            <w:drawing>
              <wp:anchor distT="0" distB="0" distL="114300" distR="114300" simplePos="0" relativeHeight="251659264" behindDoc="0" locked="0" layoutInCell="1" allowOverlap="1" wp14:anchorId="6BAEE3A7" wp14:editId="05DDEDCC">
                <wp:simplePos x="0" y="0"/>
                <wp:positionH relativeFrom="column">
                  <wp:posOffset>1672590</wp:posOffset>
                </wp:positionH>
                <wp:positionV relativeFrom="paragraph">
                  <wp:posOffset>880110</wp:posOffset>
                </wp:positionV>
                <wp:extent cx="2524125" cy="95250"/>
                <wp:effectExtent l="76200" t="57150" r="85725" b="95250"/>
                <wp:wrapNone/>
                <wp:docPr id="2" name="正方形/長方形 2"/>
                <wp:cNvGraphicFramePr/>
                <a:graphic xmlns:a="http://schemas.openxmlformats.org/drawingml/2006/main">
                  <a:graphicData uri="http://schemas.microsoft.com/office/word/2010/wordprocessingShape">
                    <wps:wsp>
                      <wps:cNvSpPr/>
                      <wps:spPr>
                        <a:xfrm>
                          <a:off x="0" y="0"/>
                          <a:ext cx="2524125" cy="95250"/>
                        </a:xfrm>
                        <a:prstGeom prst="rect">
                          <a:avLst/>
                        </a:prstGeom>
                        <a:noFill/>
                        <a:ln w="28575">
                          <a:solidFill>
                            <a:srgbClr val="00B050"/>
                          </a:solidFill>
                        </a:ln>
                      </wps:spPr>
                      <wps:style>
                        <a:lnRef idx="1">
                          <a:schemeClr val="accent1"/>
                        </a:lnRef>
                        <a:fillRef idx="2">
                          <a:schemeClr val="accent1"/>
                        </a:fillRef>
                        <a:effectRef idx="1">
                          <a:schemeClr val="accent1"/>
                        </a:effectRef>
                        <a:fontRef idx="minor">
                          <a:schemeClr val="dk1"/>
                        </a:fontRef>
                      </wps:style>
                      <wps:txbx>
                        <w:txbxContent>
                          <w:p w14:paraId="19903C07" w14:textId="202A520C" w:rsidR="0065774A" w:rsidRPr="0065774A" w:rsidRDefault="0065774A" w:rsidP="004A1220">
                            <w:pPr>
                              <w:spacing w:line="100" w:lineRule="exact"/>
                              <w:rPr>
                                <w:rFonts w:asciiTheme="majorEastAsia" w:eastAsiaTheme="majorEastAsia" w:hAnsiTheme="majorEastAsia"/>
                                <w:b/>
                                <w:color w:val="00B050"/>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正方形/長方形 2" style="position:absolute;left:0;text-align:left;margin-left:131.7pt;margin-top:69.3pt;width:198.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ed="f" strokecolor="#00b050" strokeweight="2.25pt" w14:anchorId="6BAEE3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">
                <v:shadow on="t" color="black" opacity="24903f" offset="0,.55556mm" origin=",.5"/>
                <v:textbox>
                  <w:txbxContent>
                    <w:p w:rsidRPr="0065774A" w:rsidR="0065774A" w:rsidP="004A1220" w:rsidRDefault="0065774A" w14:paraId="19903C07" w14:textId="202A520C">
                      <w:pPr>
                        <w:spacing w:line="100" w:lineRule="exact"/>
                        <w:rPr>
                          <w:rFonts w:asciiTheme="majorEastAsia" w:hAnsiTheme="majorEastAsia" w:eastAsiaTheme="majorEastAsia"/>
                          <w:b/>
                          <w:color w:val="00B050"/>
                          <w:sz w:val="10"/>
                          <w:szCs w:val="10"/>
                        </w:rPr>
                      </w:pPr>
                    </w:p>
                  </w:txbxContent>
                </v:textbox>
              </v:rect>
            </w:pict>
          </mc:Fallback>
        </mc:AlternateContent>
      </w:r>
      <w:r w:rsidR="001A615E">
        <w:rPr>
          <w:rFonts w:ascii="ヒラギノ角ゴ Pro W6" w:eastAsia="ヒラギノ角ゴ Pro W6" w:hAnsi="ヒラギノ角ゴ Pro W6"/>
          <w:noProof/>
        </w:rPr>
        <w:drawing>
          <wp:inline distT="0" distB="0" distL="0" distR="0" wp14:anchorId="217D79B9" wp14:editId="3EF932EE">
            <wp:extent cx="5396230" cy="1399633"/>
            <wp:effectExtent l="0" t="0" r="0" b="0"/>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2階.jpg"/>
                    <pic:cNvPicPr/>
                  </pic:nvPicPr>
                  <pic:blipFill>
                    <a:blip r:embed="rId7">
                      <a:extLst>
                        <a:ext uri="{28A0092B-C50C-407E-A947-70E740481C1C}">
                          <a14:useLocalDpi xmlns:a14="http://schemas.microsoft.com/office/drawing/2010/main" val="0"/>
                        </a:ext>
                      </a:extLst>
                    </a:blip>
                    <a:stretch>
                      <a:fillRect/>
                    </a:stretch>
                  </pic:blipFill>
                  <pic:spPr>
                    <a:xfrm>
                      <a:off x="0" y="0"/>
                      <a:ext cx="5396230" cy="1399633"/>
                    </a:xfrm>
                    <a:prstGeom prst="rect">
                      <a:avLst/>
                    </a:prstGeom>
                  </pic:spPr>
                </pic:pic>
              </a:graphicData>
            </a:graphic>
          </wp:inline>
        </w:drawing>
      </w:r>
    </w:p>
    <w:p w14:paraId="56915DCA" w14:textId="59012F90" w:rsidR="00CD3284" w:rsidRPr="00094E36" w:rsidRDefault="00CD3284" w:rsidP="00CD3284">
      <w:pPr>
        <w:pStyle w:val="a3"/>
        <w:numPr>
          <w:ilvl w:val="0"/>
          <w:numId w:val="17"/>
        </w:numPr>
        <w:ind w:leftChars="0"/>
        <w:rPr>
          <w:rFonts w:ascii="メイリオ" w:eastAsia="メイリオ" w:hAnsi="メイリオ"/>
          <w:color w:val="000000" w:themeColor="text1"/>
          <w:sz w:val="20"/>
        </w:rPr>
      </w:pPr>
      <w:r w:rsidRPr="00094E36">
        <w:rPr>
          <w:rFonts w:ascii="メイリオ" w:eastAsia="メイリオ" w:hAnsi="メイリオ" w:hint="eastAsia"/>
          <w:color w:val="000000" w:themeColor="text1"/>
          <w:sz w:val="20"/>
        </w:rPr>
        <w:t>緑部分は通路です。利用時も通路は確保してください。</w:t>
      </w:r>
    </w:p>
    <w:p w14:paraId="235751B0" w14:textId="5B0FE628" w:rsidR="005029EB" w:rsidRPr="00094E36" w:rsidRDefault="005029EB" w:rsidP="005029EB">
      <w:pPr>
        <w:pStyle w:val="a3"/>
        <w:numPr>
          <w:ilvl w:val="0"/>
          <w:numId w:val="17"/>
        </w:numPr>
        <w:ind w:leftChars="0"/>
        <w:rPr>
          <w:rFonts w:ascii="メイリオ" w:eastAsia="メイリオ" w:hAnsi="メイリオ"/>
          <w:color w:val="000000" w:themeColor="text1"/>
          <w:sz w:val="20"/>
        </w:rPr>
      </w:pPr>
      <w:r w:rsidRPr="00094E36">
        <w:rPr>
          <w:rFonts w:ascii="メイリオ" w:eastAsia="メイリオ" w:hAnsi="メイリオ" w:hint="eastAsia"/>
          <w:color w:val="000000" w:themeColor="text1"/>
          <w:sz w:val="20"/>
        </w:rPr>
        <w:t>半面または全面でのご利用が可能です。</w:t>
      </w:r>
    </w:p>
    <w:p w14:paraId="1239FAFB" w14:textId="6070086A" w:rsidR="00CD3284" w:rsidRDefault="00CD3284" w:rsidP="00CD3284">
      <w:pPr>
        <w:pStyle w:val="a3"/>
        <w:numPr>
          <w:ilvl w:val="0"/>
          <w:numId w:val="17"/>
        </w:numPr>
        <w:ind w:leftChars="0"/>
        <w:rPr>
          <w:rFonts w:ascii="メイリオ" w:eastAsia="メイリオ" w:hAnsi="メイリオ"/>
          <w:color w:val="000000" w:themeColor="text1"/>
          <w:sz w:val="20"/>
        </w:rPr>
      </w:pPr>
      <w:r>
        <w:rPr>
          <w:rFonts w:ascii="メイリオ" w:eastAsia="メイリオ" w:hAnsi="メイリオ" w:hint="eastAsia"/>
          <w:color w:val="000000" w:themeColor="text1"/>
          <w:sz w:val="20"/>
        </w:rPr>
        <w:t>赤い点線部分は、その他の利用がない</w:t>
      </w:r>
      <w:r w:rsidR="0085553F">
        <w:rPr>
          <w:rFonts w:ascii="メイリオ" w:eastAsia="メイリオ" w:hAnsi="メイリオ" w:hint="eastAsia"/>
          <w:color w:val="000000" w:themeColor="text1"/>
          <w:sz w:val="20"/>
        </w:rPr>
        <w:t>部分</w:t>
      </w:r>
      <w:r>
        <w:rPr>
          <w:rFonts w:ascii="メイリオ" w:eastAsia="メイリオ" w:hAnsi="メイリオ" w:hint="eastAsia"/>
          <w:color w:val="000000" w:themeColor="text1"/>
          <w:sz w:val="20"/>
        </w:rPr>
        <w:t>はご利用いただけます。申請時にご相談ください。</w:t>
      </w:r>
    </w:p>
    <w:p w14:paraId="095D70AB" w14:textId="77777777" w:rsidR="00CD3284" w:rsidRPr="00664880" w:rsidRDefault="00CD3284" w:rsidP="0001122D">
      <w:pPr>
        <w:rPr>
          <w:rFonts w:ascii="メイリオ" w:eastAsia="メイリオ" w:hAnsi="メイリオ"/>
          <w:color w:val="000000" w:themeColor="text1"/>
          <w:sz w:val="20"/>
        </w:rPr>
      </w:pPr>
    </w:p>
    <w:p w14:paraId="1321FD45" w14:textId="2BAAE6BE" w:rsidR="0001122D" w:rsidRPr="004A1220" w:rsidRDefault="00944C4B" w:rsidP="001A615E">
      <w:pPr>
        <w:rPr>
          <w:rFonts w:ascii="メイリオ" w:eastAsia="メイリオ" w:hAnsi="メイリオ"/>
          <w:color w:val="000000" w:themeColor="text1"/>
          <w:sz w:val="20"/>
        </w:rPr>
      </w:pPr>
      <w:r w:rsidRPr="004A1220">
        <w:rPr>
          <w:rFonts w:ascii="メイリオ" w:eastAsia="メイリオ" w:hAnsi="メイリオ" w:hint="eastAsia"/>
          <w:color w:val="000000" w:themeColor="text1"/>
          <w:sz w:val="20"/>
          <w:shd w:val="pct15" w:color="auto" w:fill="FFFFFF"/>
        </w:rPr>
        <w:t xml:space="preserve">　</w:t>
      </w:r>
      <w:r w:rsidR="001A615E" w:rsidRPr="004A1220">
        <w:rPr>
          <w:rFonts w:ascii="メイリオ" w:eastAsia="メイリオ" w:hAnsi="メイリオ" w:hint="eastAsia"/>
          <w:color w:val="000000" w:themeColor="text1"/>
          <w:sz w:val="20"/>
          <w:shd w:val="pct15" w:color="auto" w:fill="FFFFFF"/>
        </w:rPr>
        <w:t>付帯</w:t>
      </w:r>
      <w:r w:rsidR="0001122D" w:rsidRPr="004A1220">
        <w:rPr>
          <w:rFonts w:ascii="メイリオ" w:eastAsia="メイリオ" w:hAnsi="メイリオ" w:hint="eastAsia"/>
          <w:color w:val="000000" w:themeColor="text1"/>
          <w:sz w:val="20"/>
          <w:shd w:val="pct15" w:color="auto" w:fill="FFFFFF"/>
        </w:rPr>
        <w:t>設備</w:t>
      </w:r>
      <w:r w:rsidR="00E464D7" w:rsidRPr="004A1220">
        <w:rPr>
          <w:rFonts w:ascii="メイリオ" w:eastAsia="メイリオ" w:hAnsi="メイリオ" w:hint="eastAsia"/>
          <w:color w:val="000000" w:themeColor="text1"/>
          <w:sz w:val="20"/>
          <w:shd w:val="pct15" w:color="auto" w:fill="FFFFFF"/>
        </w:rPr>
        <w:t xml:space="preserve">　　　　　　　　　　</w:t>
      </w:r>
      <w:r w:rsidRPr="004A1220">
        <w:rPr>
          <w:rFonts w:ascii="メイリオ" w:eastAsia="メイリオ" w:hAnsi="メイリオ" w:hint="eastAsia"/>
          <w:color w:val="000000" w:themeColor="text1"/>
          <w:sz w:val="20"/>
          <w:shd w:val="pct15" w:color="auto" w:fill="FFFFFF"/>
        </w:rPr>
        <w:t xml:space="preserve">　　　　　　　　　　　　　　　　　　　　　　　　　　　</w:t>
      </w:r>
      <w:r w:rsidRPr="004A1220">
        <w:rPr>
          <w:rFonts w:ascii="メイリオ" w:eastAsia="メイリオ" w:hAnsi="メイリオ"/>
          <w:color w:val="000000" w:themeColor="text1"/>
          <w:sz w:val="20"/>
        </w:rPr>
        <w:br/>
      </w:r>
      <w:r w:rsidR="001A615E" w:rsidRPr="004A1220">
        <w:rPr>
          <w:rFonts w:ascii="メイリオ" w:eastAsia="メイリオ" w:hAnsi="メイリオ" w:hint="eastAsia"/>
          <w:color w:val="000000" w:themeColor="text1"/>
          <w:sz w:val="20"/>
        </w:rPr>
        <w:t>・</w:t>
      </w:r>
      <w:r w:rsidR="005029EB">
        <w:rPr>
          <w:rFonts w:ascii="メイリオ" w:eastAsia="メイリオ" w:hAnsi="メイリオ" w:hint="eastAsia"/>
          <w:color w:val="000000" w:themeColor="text1"/>
          <w:sz w:val="20"/>
        </w:rPr>
        <w:t>机</w:t>
      </w:r>
      <w:r w:rsidR="00CD3284">
        <w:rPr>
          <w:rFonts w:ascii="メイリオ" w:eastAsia="メイリオ" w:hAnsi="メイリオ" w:hint="eastAsia"/>
          <w:color w:val="000000" w:themeColor="text1"/>
          <w:sz w:val="20"/>
        </w:rPr>
        <w:t>、</w:t>
      </w:r>
      <w:r w:rsidR="005029EB">
        <w:rPr>
          <w:rFonts w:ascii="メイリオ" w:eastAsia="メイリオ" w:hAnsi="メイリオ" w:hint="eastAsia"/>
          <w:color w:val="000000" w:themeColor="text1"/>
          <w:sz w:val="20"/>
        </w:rPr>
        <w:t>いす</w:t>
      </w:r>
    </w:p>
    <w:p w14:paraId="58C0C567" w14:textId="275A3579" w:rsidR="00C72C27" w:rsidRDefault="00944C4B" w:rsidP="005029EB">
      <w:pPr>
        <w:rPr>
          <w:rFonts w:ascii="メイリオ" w:eastAsia="メイリオ" w:hAnsi="メイリオ"/>
          <w:color w:val="000000" w:themeColor="text1"/>
          <w:sz w:val="20"/>
        </w:rPr>
      </w:pPr>
      <w:r w:rsidRPr="004A1220">
        <w:rPr>
          <w:rFonts w:ascii="メイリオ" w:eastAsia="メイリオ" w:hAnsi="メイリオ" w:hint="eastAsia"/>
          <w:color w:val="000000" w:themeColor="text1"/>
          <w:sz w:val="20"/>
        </w:rPr>
        <w:t>・</w:t>
      </w:r>
      <w:r w:rsidR="008B619B" w:rsidRPr="004A1220">
        <w:rPr>
          <w:rFonts w:ascii="メイリオ" w:eastAsia="メイリオ" w:hAnsi="メイリオ" w:hint="eastAsia"/>
          <w:color w:val="000000" w:themeColor="text1"/>
          <w:sz w:val="20"/>
        </w:rPr>
        <w:t>電源あり（</w:t>
      </w:r>
      <w:r w:rsidR="00CD3284">
        <w:rPr>
          <w:rFonts w:ascii="メイリオ" w:eastAsia="メイリオ" w:hAnsi="メイリオ" w:hint="eastAsia"/>
          <w:color w:val="000000" w:themeColor="text1"/>
          <w:sz w:val="20"/>
        </w:rPr>
        <w:t>容量に限りがあります。</w:t>
      </w:r>
      <w:r w:rsidR="008B619B" w:rsidRPr="004A1220">
        <w:rPr>
          <w:rFonts w:ascii="メイリオ" w:eastAsia="メイリオ" w:hAnsi="メイリオ" w:hint="eastAsia"/>
          <w:color w:val="000000" w:themeColor="text1"/>
          <w:sz w:val="20"/>
        </w:rPr>
        <w:t>使用する場合は事前にお知らせ下さい。）</w:t>
      </w:r>
    </w:p>
    <w:p w14:paraId="4AC2226C" w14:textId="77777777" w:rsidR="00C72C27" w:rsidRPr="004A1220" w:rsidRDefault="00C72C27" w:rsidP="005029EB">
      <w:pPr>
        <w:rPr>
          <w:rFonts w:ascii="メイリオ" w:eastAsia="メイリオ" w:hAnsi="メイリオ"/>
          <w:color w:val="000000" w:themeColor="text1"/>
          <w:sz w:val="20"/>
        </w:rPr>
      </w:pPr>
    </w:p>
    <w:p w14:paraId="51E93D97" w14:textId="77777777" w:rsidR="00944C4B" w:rsidRPr="004A1220" w:rsidRDefault="00547FFE" w:rsidP="00547FFE">
      <w:pPr>
        <w:rPr>
          <w:rFonts w:ascii="メイリオ" w:eastAsia="メイリオ" w:hAnsi="メイリオ"/>
          <w:color w:val="000000" w:themeColor="text1"/>
          <w:sz w:val="20"/>
          <w:bdr w:val="single" w:sz="4" w:space="0" w:color="auto"/>
        </w:rPr>
      </w:pPr>
      <w:r w:rsidRPr="004A1220">
        <w:rPr>
          <w:rFonts w:ascii="メイリオ" w:eastAsia="メイリオ" w:hAnsi="メイリオ" w:hint="eastAsia"/>
          <w:color w:val="000000" w:themeColor="text1"/>
          <w:sz w:val="20"/>
          <w:bdr w:val="single" w:sz="4" w:space="0" w:color="auto"/>
        </w:rPr>
        <w:lastRenderedPageBreak/>
        <w:t xml:space="preserve">　ご利用について</w:t>
      </w:r>
      <w:r w:rsidR="009A7A47" w:rsidRPr="004A1220">
        <w:rPr>
          <w:rFonts w:ascii="メイリオ" w:eastAsia="メイリオ" w:hAnsi="メイリオ" w:hint="eastAsia"/>
          <w:color w:val="000000" w:themeColor="text1"/>
          <w:sz w:val="20"/>
          <w:bdr w:val="single" w:sz="4" w:space="0" w:color="auto"/>
        </w:rPr>
        <w:t xml:space="preserve">　　　　　　　　</w:t>
      </w:r>
      <w:r w:rsidRPr="004A1220">
        <w:rPr>
          <w:rFonts w:ascii="メイリオ" w:eastAsia="メイリオ" w:hAnsi="メイリオ" w:hint="eastAsia"/>
          <w:color w:val="000000" w:themeColor="text1"/>
          <w:sz w:val="20"/>
          <w:bdr w:val="single" w:sz="4" w:space="0" w:color="auto"/>
        </w:rPr>
        <w:t xml:space="preserve">　　　　　　　　　　　　　　　　　　　　　　　　　　</w:t>
      </w:r>
    </w:p>
    <w:p w14:paraId="7BECB4ED" w14:textId="77777777" w:rsidR="0001122D" w:rsidRPr="004A1220" w:rsidRDefault="00944C4B" w:rsidP="0001122D">
      <w:pPr>
        <w:rPr>
          <w:rFonts w:ascii="メイリオ" w:eastAsia="メイリオ" w:hAnsi="メイリオ"/>
          <w:color w:val="000000" w:themeColor="text1"/>
          <w:sz w:val="20"/>
          <w:shd w:val="pct15" w:color="auto" w:fill="FFFFFF"/>
        </w:rPr>
      </w:pPr>
      <w:r w:rsidRPr="004A1220">
        <w:rPr>
          <w:rFonts w:ascii="メイリオ" w:eastAsia="メイリオ" w:hAnsi="メイリオ" w:hint="eastAsia"/>
          <w:color w:val="000000" w:themeColor="text1"/>
          <w:sz w:val="20"/>
          <w:shd w:val="pct15" w:color="auto" w:fill="FFFFFF"/>
        </w:rPr>
        <w:t xml:space="preserve">　</w:t>
      </w:r>
      <w:r w:rsidR="0001122D" w:rsidRPr="004A1220">
        <w:rPr>
          <w:rFonts w:ascii="メイリオ" w:eastAsia="メイリオ" w:hAnsi="メイリオ" w:hint="eastAsia"/>
          <w:color w:val="000000" w:themeColor="text1"/>
          <w:sz w:val="20"/>
          <w:shd w:val="pct15" w:color="auto" w:fill="FFFFFF"/>
        </w:rPr>
        <w:t>利用時間</w:t>
      </w:r>
      <w:r w:rsidRPr="004A1220">
        <w:rPr>
          <w:rFonts w:ascii="メイリオ" w:eastAsia="メイリオ" w:hAnsi="メイリオ" w:hint="eastAsia"/>
          <w:color w:val="000000" w:themeColor="text1"/>
          <w:sz w:val="20"/>
          <w:shd w:val="pct15" w:color="auto" w:fill="FFFFFF"/>
        </w:rPr>
        <w:t xml:space="preserve">　　　　　　　　　　　　　　　　　　　　　　　　　　　　　　　　　　　　</w:t>
      </w:r>
      <w:r w:rsidR="0001122D" w:rsidRPr="004A1220">
        <w:rPr>
          <w:rFonts w:ascii="メイリオ" w:eastAsia="メイリオ" w:hAnsi="メイリオ" w:hint="eastAsia"/>
          <w:color w:val="000000" w:themeColor="text1"/>
          <w:sz w:val="20"/>
          <w:shd w:val="pct15" w:color="auto" w:fill="FFFFFF"/>
        </w:rPr>
        <w:t xml:space="preserve">　</w:t>
      </w:r>
    </w:p>
    <w:p w14:paraId="068CA07D" w14:textId="369AA638" w:rsidR="00944C4B" w:rsidRDefault="00313B05" w:rsidP="0001122D">
      <w:pPr>
        <w:rPr>
          <w:rFonts w:ascii="メイリオ" w:eastAsia="メイリオ" w:hAnsi="メイリオ"/>
          <w:color w:val="000000" w:themeColor="text1"/>
          <w:sz w:val="20"/>
        </w:rPr>
      </w:pPr>
      <w:r w:rsidRPr="004A1220">
        <w:rPr>
          <w:rFonts w:ascii="メイリオ" w:eastAsia="メイリオ" w:hAnsi="メイリオ" w:hint="eastAsia"/>
          <w:color w:val="000000" w:themeColor="text1"/>
          <w:sz w:val="20"/>
        </w:rPr>
        <w:t>年中無休</w:t>
      </w:r>
      <w:r w:rsidR="00944C4B" w:rsidRPr="004A1220">
        <w:rPr>
          <w:rFonts w:ascii="メイリオ" w:eastAsia="メイリオ" w:hAnsi="メイリオ" w:hint="eastAsia"/>
          <w:color w:val="000000" w:themeColor="text1"/>
          <w:sz w:val="20"/>
        </w:rPr>
        <w:t xml:space="preserve">　</w:t>
      </w:r>
      <w:r w:rsidR="001A615E" w:rsidRPr="004A1220">
        <w:rPr>
          <w:rFonts w:ascii="メイリオ" w:eastAsia="メイリオ" w:hAnsi="メイリオ" w:hint="eastAsia"/>
          <w:color w:val="000000" w:themeColor="text1"/>
          <w:sz w:val="20"/>
        </w:rPr>
        <w:t>７</w:t>
      </w:r>
      <w:r w:rsidR="00944C4B" w:rsidRPr="004A1220">
        <w:rPr>
          <w:rFonts w:ascii="メイリオ" w:eastAsia="メイリオ" w:hAnsi="メイリオ"/>
          <w:color w:val="000000" w:themeColor="text1"/>
          <w:sz w:val="20"/>
        </w:rPr>
        <w:t>:</w:t>
      </w:r>
      <w:r w:rsidR="006E6547" w:rsidRPr="004A1220">
        <w:rPr>
          <w:rFonts w:ascii="メイリオ" w:eastAsia="メイリオ" w:hAnsi="メイリオ" w:hint="eastAsia"/>
          <w:color w:val="000000" w:themeColor="text1"/>
          <w:sz w:val="20"/>
        </w:rPr>
        <w:t>00</w:t>
      </w:r>
      <w:r w:rsidR="00944C4B" w:rsidRPr="004A1220">
        <w:rPr>
          <w:rFonts w:ascii="メイリオ" w:eastAsia="メイリオ" w:hAnsi="メイリオ" w:hint="eastAsia"/>
          <w:color w:val="000000" w:themeColor="text1"/>
          <w:sz w:val="20"/>
        </w:rPr>
        <w:t>〜</w:t>
      </w:r>
      <w:r w:rsidR="001A615E" w:rsidRPr="004A1220">
        <w:rPr>
          <w:rFonts w:ascii="メイリオ" w:eastAsia="メイリオ" w:hAnsi="メイリオ" w:hint="eastAsia"/>
          <w:color w:val="000000" w:themeColor="text1"/>
          <w:sz w:val="20"/>
        </w:rPr>
        <w:t>23</w:t>
      </w:r>
      <w:r w:rsidR="006E6547" w:rsidRPr="004A1220">
        <w:rPr>
          <w:rFonts w:ascii="メイリオ" w:eastAsia="メイリオ" w:hAnsi="メイリオ"/>
          <w:color w:val="000000" w:themeColor="text1"/>
          <w:sz w:val="20"/>
        </w:rPr>
        <w:t>:00</w:t>
      </w:r>
      <w:r w:rsidRPr="004A1220">
        <w:rPr>
          <w:rFonts w:ascii="メイリオ" w:eastAsia="メイリオ" w:hAnsi="メイリオ" w:hint="eastAsia"/>
          <w:color w:val="000000" w:themeColor="text1"/>
          <w:sz w:val="20"/>
        </w:rPr>
        <w:t xml:space="preserve">　</w:t>
      </w:r>
    </w:p>
    <w:p w14:paraId="60845666" w14:textId="2192D488" w:rsidR="0030091A" w:rsidRPr="0030091A" w:rsidRDefault="0030091A" w:rsidP="0001122D">
      <w:pPr>
        <w:rPr>
          <w:rFonts w:ascii="メイリオ" w:eastAsia="メイリオ" w:hAnsi="メイリオ"/>
          <w:color w:val="000000" w:themeColor="text1"/>
          <w:sz w:val="20"/>
        </w:rPr>
      </w:pPr>
      <w:r w:rsidRPr="007C0D24">
        <w:rPr>
          <w:rFonts w:ascii="メイリオ" w:eastAsia="メイリオ" w:hAnsi="メイリオ" w:hint="eastAsia"/>
          <w:color w:val="000000" w:themeColor="text1"/>
          <w:sz w:val="20"/>
        </w:rPr>
        <w:t>◆ビル全体の運用にともない利用日が変更になる場合があります。</w:t>
      </w:r>
    </w:p>
    <w:p w14:paraId="5BF58CB6" w14:textId="77777777" w:rsidR="009A7A47" w:rsidRPr="00664880" w:rsidRDefault="009A7A47" w:rsidP="009A7A47">
      <w:pPr>
        <w:rPr>
          <w:rFonts w:ascii="メイリオ" w:eastAsia="メイリオ" w:hAnsi="メイリオ"/>
          <w:color w:val="000000" w:themeColor="text1"/>
          <w:sz w:val="20"/>
          <w:shd w:val="pct15" w:color="auto" w:fill="FFFFFF"/>
        </w:rPr>
      </w:pPr>
      <w:r w:rsidRPr="00664880">
        <w:rPr>
          <w:rFonts w:ascii="メイリオ" w:eastAsia="メイリオ" w:hAnsi="メイリオ" w:hint="eastAsia"/>
          <w:color w:val="000000" w:themeColor="text1"/>
          <w:sz w:val="20"/>
          <w:shd w:val="pct15" w:color="auto" w:fill="FFFFFF"/>
        </w:rPr>
        <w:t xml:space="preserve">　</w:t>
      </w:r>
      <w:r w:rsidR="0001122D" w:rsidRPr="00664880">
        <w:rPr>
          <w:rFonts w:ascii="メイリオ" w:eastAsia="メイリオ" w:hAnsi="メイリオ" w:hint="eastAsia"/>
          <w:color w:val="000000" w:themeColor="text1"/>
          <w:sz w:val="20"/>
          <w:shd w:val="pct15" w:color="auto" w:fill="FFFFFF"/>
        </w:rPr>
        <w:t xml:space="preserve">利用期間　</w:t>
      </w:r>
      <w:r w:rsidRPr="00664880">
        <w:rPr>
          <w:rFonts w:ascii="メイリオ" w:eastAsia="メイリオ" w:hAnsi="メイリオ" w:hint="eastAsia"/>
          <w:color w:val="000000" w:themeColor="text1"/>
          <w:sz w:val="20"/>
          <w:shd w:val="pct15" w:color="auto" w:fill="FFFFFF"/>
        </w:rPr>
        <w:t xml:space="preserve">　　　　　　　　　　　　　　　　　　　　　　　　　　　　　　　　　　　　</w:t>
      </w:r>
    </w:p>
    <w:p w14:paraId="5FB909C0" w14:textId="25DE16BC" w:rsidR="005E1313" w:rsidRPr="005E1313" w:rsidRDefault="00CD3284" w:rsidP="0001122D">
      <w:pPr>
        <w:rPr>
          <w:rFonts w:ascii="メイリオ" w:eastAsia="メイリオ" w:hAnsi="メイリオ"/>
          <w:color w:val="000000" w:themeColor="text1"/>
          <w:sz w:val="20"/>
        </w:rPr>
      </w:pPr>
      <w:r w:rsidRPr="005E1313">
        <w:rPr>
          <w:rFonts w:ascii="メイリオ" w:eastAsia="メイリオ" w:hAnsi="メイリオ" w:hint="eastAsia"/>
          <w:color w:val="000000" w:themeColor="text1"/>
          <w:sz w:val="20"/>
        </w:rPr>
        <w:t>特に、制限はございませんが、全面を長期的に占有する場合は、</w:t>
      </w:r>
      <w:r w:rsidR="005E1313" w:rsidRPr="005E1313">
        <w:rPr>
          <w:rFonts w:ascii="メイリオ" w:eastAsia="メイリオ" w:hAnsi="メイリオ" w:hint="eastAsia"/>
          <w:color w:val="000000" w:themeColor="text1"/>
          <w:sz w:val="20"/>
        </w:rPr>
        <w:t>様々な方が訪れることができる開かれた場を維持するため、</w:t>
      </w:r>
      <w:r w:rsidRPr="005E1313">
        <w:rPr>
          <w:rFonts w:ascii="メイリオ" w:eastAsia="メイリオ" w:hAnsi="メイリオ" w:hint="eastAsia"/>
          <w:color w:val="000000" w:themeColor="text1"/>
          <w:sz w:val="20"/>
        </w:rPr>
        <w:t>内容により実施できない場合がございます。</w:t>
      </w:r>
    </w:p>
    <w:p w14:paraId="3485953A" w14:textId="77777777" w:rsidR="000B7812" w:rsidRPr="00664880" w:rsidRDefault="000B7812" w:rsidP="000B7812">
      <w:pPr>
        <w:widowControl/>
        <w:jc w:val="left"/>
        <w:rPr>
          <w:rFonts w:ascii="メイリオ" w:eastAsia="メイリオ" w:hAnsi="メイリオ"/>
          <w:color w:val="000000" w:themeColor="text1"/>
          <w:kern w:val="0"/>
          <w:sz w:val="20"/>
          <w:szCs w:val="23"/>
          <w:shd w:val="pct15" w:color="auto" w:fill="FFFFFF"/>
        </w:rPr>
      </w:pPr>
      <w:r w:rsidRPr="00664880">
        <w:rPr>
          <w:rFonts w:ascii="メイリオ" w:eastAsia="メイリオ" w:hAnsi="メイリオ" w:hint="eastAsia"/>
          <w:color w:val="000000" w:themeColor="text1"/>
          <w:kern w:val="0"/>
          <w:sz w:val="20"/>
          <w:szCs w:val="23"/>
          <w:shd w:val="pct15" w:color="auto" w:fill="FFFFFF"/>
        </w:rPr>
        <w:t xml:space="preserve">　目的・用途　　　　　　　　　　　　　　　　　　　　　　　　　　　　　　　　　　　　　　　</w:t>
      </w:r>
    </w:p>
    <w:p w14:paraId="03BA9A28" w14:textId="77777777" w:rsidR="000B7812" w:rsidRPr="00664880" w:rsidRDefault="000B7812" w:rsidP="000B7812">
      <w:pPr>
        <w:rPr>
          <w:rFonts w:ascii="メイリオ" w:eastAsia="メイリオ" w:hAnsi="メイリオ"/>
          <w:color w:val="000000" w:themeColor="text1"/>
          <w:sz w:val="20"/>
        </w:rPr>
      </w:pPr>
      <w:r w:rsidRPr="00664880">
        <w:rPr>
          <w:rFonts w:ascii="メイリオ" w:eastAsia="メイリオ" w:hAnsi="メイリオ" w:hint="eastAsia"/>
          <w:color w:val="000000" w:themeColor="text1"/>
          <w:sz w:val="20"/>
        </w:rPr>
        <w:t>ご利用にあたっては、事前に用途や目的を打合せさせて頂きます。</w:t>
      </w:r>
    </w:p>
    <w:p w14:paraId="5C6AEFA6" w14:textId="541AF5C0" w:rsidR="00D95DE0" w:rsidRPr="005E1313" w:rsidRDefault="005D55AC" w:rsidP="005D55AC">
      <w:pPr>
        <w:ind w:left="200" w:hangingChars="100" w:hanging="200"/>
        <w:rPr>
          <w:rFonts w:ascii="メイリオ" w:eastAsia="メイリオ" w:hAnsi="メイリオ"/>
          <w:color w:val="000000" w:themeColor="text1"/>
          <w:sz w:val="20"/>
        </w:rPr>
      </w:pPr>
      <w:r w:rsidRPr="005E1313">
        <w:rPr>
          <w:rFonts w:ascii="メイリオ" w:eastAsia="メイリオ" w:hAnsi="メイリオ" w:hint="eastAsia"/>
          <w:color w:val="000000" w:themeColor="text1"/>
          <w:sz w:val="20"/>
        </w:rPr>
        <w:t>・</w:t>
      </w:r>
      <w:r w:rsidR="004A1220" w:rsidRPr="005E1313">
        <w:rPr>
          <w:rFonts w:ascii="メイリオ" w:eastAsia="メイリオ" w:hAnsi="メイリオ" w:hint="eastAsia"/>
          <w:color w:val="000000" w:themeColor="text1"/>
          <w:sz w:val="20"/>
        </w:rPr>
        <w:t>雑貨</w:t>
      </w:r>
      <w:r w:rsidR="005C2E87" w:rsidRPr="005E1313">
        <w:rPr>
          <w:rFonts w:ascii="メイリオ" w:eastAsia="メイリオ" w:hAnsi="メイリオ" w:hint="eastAsia"/>
          <w:color w:val="000000" w:themeColor="text1"/>
          <w:sz w:val="20"/>
        </w:rPr>
        <w:t>・</w:t>
      </w:r>
      <w:r w:rsidR="004A1220" w:rsidRPr="005E1313">
        <w:rPr>
          <w:rFonts w:ascii="メイリオ" w:eastAsia="メイリオ" w:hAnsi="メイリオ" w:hint="eastAsia"/>
          <w:color w:val="000000" w:themeColor="text1"/>
          <w:sz w:val="20"/>
        </w:rPr>
        <w:t>商品</w:t>
      </w:r>
      <w:r w:rsidR="005C2E87" w:rsidRPr="005E1313">
        <w:rPr>
          <w:rFonts w:ascii="メイリオ" w:eastAsia="メイリオ" w:hAnsi="メイリオ" w:hint="eastAsia"/>
          <w:color w:val="000000" w:themeColor="text1"/>
          <w:sz w:val="20"/>
        </w:rPr>
        <w:t>・お野菜等の物販や、公開講座・教室、博多南駅前公園で開催するイベント等で連動した利用も可能です。</w:t>
      </w:r>
    </w:p>
    <w:p w14:paraId="5C8866F8" w14:textId="29529D38" w:rsidR="005D55AC" w:rsidRPr="005E1313" w:rsidRDefault="00D95DE0" w:rsidP="005D55AC">
      <w:pPr>
        <w:ind w:left="200" w:hangingChars="100" w:hanging="200"/>
        <w:rPr>
          <w:rFonts w:ascii="メイリオ" w:eastAsia="メイリオ" w:hAnsi="メイリオ"/>
          <w:color w:val="000000" w:themeColor="text1"/>
          <w:sz w:val="20"/>
        </w:rPr>
      </w:pPr>
      <w:r w:rsidRPr="005E1313">
        <w:rPr>
          <w:rFonts w:ascii="メイリオ" w:eastAsia="メイリオ" w:hAnsi="メイリオ" w:hint="eastAsia"/>
          <w:color w:val="000000" w:themeColor="text1"/>
          <w:sz w:val="20"/>
        </w:rPr>
        <w:t>・</w:t>
      </w:r>
      <w:r w:rsidR="005C2E87" w:rsidRPr="005E1313">
        <w:rPr>
          <w:rFonts w:ascii="メイリオ" w:eastAsia="メイリオ" w:hAnsi="メイリオ" w:hint="eastAsia"/>
          <w:color w:val="000000" w:themeColor="text1"/>
          <w:sz w:val="20"/>
        </w:rPr>
        <w:t>隣接</w:t>
      </w:r>
      <w:r w:rsidR="004A1220" w:rsidRPr="005E1313">
        <w:rPr>
          <w:rFonts w:ascii="メイリオ" w:eastAsia="メイリオ" w:hAnsi="メイリオ" w:hint="eastAsia"/>
          <w:color w:val="000000" w:themeColor="text1"/>
          <w:sz w:val="20"/>
        </w:rPr>
        <w:t>する</w:t>
      </w:r>
      <w:r w:rsidR="005D55AC" w:rsidRPr="005E1313">
        <w:rPr>
          <w:rFonts w:ascii="メイリオ" w:eastAsia="メイリオ" w:hAnsi="メイリオ" w:hint="eastAsia"/>
          <w:color w:val="000000" w:themeColor="text1"/>
          <w:sz w:val="20"/>
        </w:rPr>
        <w:t>カフェの飲食スペースと壁などで隔てられず</w:t>
      </w:r>
      <w:r w:rsidR="005C2E87" w:rsidRPr="005E1313">
        <w:rPr>
          <w:rFonts w:ascii="メイリオ" w:eastAsia="メイリオ" w:hAnsi="メイリオ" w:hint="eastAsia"/>
          <w:color w:val="000000" w:themeColor="text1"/>
          <w:sz w:val="20"/>
        </w:rPr>
        <w:t>一体的な空間のため、</w:t>
      </w:r>
      <w:r w:rsidR="005D55AC" w:rsidRPr="005E1313">
        <w:rPr>
          <w:rFonts w:ascii="メイリオ" w:eastAsia="メイリオ" w:hAnsi="メイリオ" w:hint="eastAsia"/>
          <w:color w:val="000000" w:themeColor="text1"/>
          <w:sz w:val="20"/>
        </w:rPr>
        <w:t>設営・開催にあたっては共存できる空間づくりに努めてください。</w:t>
      </w:r>
      <w:r w:rsidRPr="005E1313">
        <w:rPr>
          <w:rFonts w:ascii="メイリオ" w:eastAsia="メイリオ" w:hAnsi="メイリオ" w:hint="eastAsia"/>
          <w:color w:val="000000" w:themeColor="text1"/>
          <w:sz w:val="20"/>
        </w:rPr>
        <w:t>また、通路を必ず確保した設営をお願いします。</w:t>
      </w:r>
    </w:p>
    <w:p w14:paraId="0358CD02" w14:textId="77777777" w:rsidR="0097385A" w:rsidRPr="00D95DE0" w:rsidRDefault="005D55AC" w:rsidP="0097385A">
      <w:pPr>
        <w:ind w:left="200" w:hangingChars="100" w:hanging="200"/>
        <w:rPr>
          <w:rFonts w:ascii="メイリオ" w:eastAsia="メイリオ" w:hAnsi="メイリオ"/>
          <w:color w:val="000000" w:themeColor="text1"/>
          <w:sz w:val="20"/>
        </w:rPr>
      </w:pPr>
      <w:r w:rsidRPr="005E1313">
        <w:rPr>
          <w:rFonts w:ascii="メイリオ" w:eastAsia="メイリオ" w:hAnsi="メイリオ" w:hint="eastAsia"/>
          <w:color w:val="000000" w:themeColor="text1"/>
          <w:sz w:val="20"/>
        </w:rPr>
        <w:t>・閉鎖的な活動や</w:t>
      </w:r>
      <w:r w:rsidR="000B7812" w:rsidRPr="005E1313">
        <w:rPr>
          <w:rFonts w:ascii="メイリオ" w:eastAsia="メイリオ" w:hAnsi="メイリオ" w:hint="eastAsia"/>
          <w:color w:val="000000" w:themeColor="text1"/>
          <w:sz w:val="20"/>
        </w:rPr>
        <w:t>ふさわし</w:t>
      </w:r>
      <w:r w:rsidR="000B7812" w:rsidRPr="00D95DE0">
        <w:rPr>
          <w:rFonts w:ascii="メイリオ" w:eastAsia="メイリオ" w:hAnsi="メイリオ" w:hint="eastAsia"/>
          <w:color w:val="000000" w:themeColor="text1"/>
          <w:sz w:val="20"/>
        </w:rPr>
        <w:t>くないと判断される場合はご利用になれない場合があります。</w:t>
      </w:r>
    </w:p>
    <w:p w14:paraId="28B899F8" w14:textId="06076D21" w:rsidR="000B7812" w:rsidRPr="00D95DE0" w:rsidRDefault="0097385A" w:rsidP="0097385A">
      <w:pPr>
        <w:ind w:left="200" w:hangingChars="100" w:hanging="20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w:t>
      </w:r>
      <w:r w:rsidR="005E1313">
        <w:rPr>
          <w:rFonts w:ascii="メイリオ" w:eastAsia="メイリオ" w:hAnsi="メイリオ" w:hint="eastAsia"/>
          <w:color w:val="000000" w:themeColor="text1"/>
          <w:sz w:val="20"/>
        </w:rPr>
        <w:t>博多南駅前ビルの賑わいづくりや</w:t>
      </w:r>
      <w:r w:rsidR="00FC07F3" w:rsidRPr="00D95DE0">
        <w:rPr>
          <w:rFonts w:ascii="メイリオ" w:eastAsia="メイリオ" w:hAnsi="メイリオ" w:hint="eastAsia"/>
          <w:color w:val="000000" w:themeColor="text1"/>
          <w:sz w:val="20"/>
        </w:rPr>
        <w:t>那珂川町の活性化に向けた実践を行う</w:t>
      </w:r>
      <w:r w:rsidR="00B90B06" w:rsidRPr="00D95DE0">
        <w:rPr>
          <w:rFonts w:ascii="メイリオ" w:eastAsia="メイリオ" w:hAnsi="メイリオ" w:hint="eastAsia"/>
          <w:color w:val="000000" w:themeColor="text1"/>
          <w:sz w:val="20"/>
        </w:rPr>
        <w:t>場としてご利用ください。</w:t>
      </w:r>
    </w:p>
    <w:p w14:paraId="4CF783BA" w14:textId="77777777" w:rsidR="000B7812" w:rsidRPr="00664880" w:rsidRDefault="000B7812" w:rsidP="000B7812">
      <w:pPr>
        <w:pStyle w:val="a3"/>
        <w:numPr>
          <w:ilvl w:val="0"/>
          <w:numId w:val="12"/>
        </w:numPr>
        <w:ind w:leftChars="0"/>
        <w:rPr>
          <w:rFonts w:ascii="メイリオ" w:eastAsia="メイリオ" w:hAnsi="メイリオ"/>
          <w:color w:val="000000" w:themeColor="text1"/>
          <w:sz w:val="20"/>
        </w:rPr>
      </w:pPr>
      <w:r w:rsidRPr="00664880">
        <w:rPr>
          <w:rFonts w:ascii="メイリオ" w:eastAsia="メイリオ" w:hAnsi="メイリオ" w:hint="eastAsia"/>
          <w:color w:val="000000" w:themeColor="text1"/>
          <w:sz w:val="20"/>
        </w:rPr>
        <w:t>その他下記禁止事項、注意事項をご覧ください。</w:t>
      </w:r>
    </w:p>
    <w:p w14:paraId="505A5542" w14:textId="59E9A0F9" w:rsidR="000B7812" w:rsidRPr="000B7812" w:rsidRDefault="000B7812" w:rsidP="000B7812">
      <w:pPr>
        <w:pStyle w:val="a3"/>
        <w:numPr>
          <w:ilvl w:val="0"/>
          <w:numId w:val="12"/>
        </w:numPr>
        <w:ind w:leftChars="0"/>
        <w:rPr>
          <w:rFonts w:ascii="メイリオ" w:eastAsia="メイリオ" w:hAnsi="メイリオ"/>
          <w:color w:val="000000" w:themeColor="text1"/>
          <w:sz w:val="20"/>
        </w:rPr>
      </w:pPr>
      <w:r w:rsidRPr="00664880">
        <w:rPr>
          <w:rFonts w:ascii="メイリオ" w:eastAsia="メイリオ" w:hAnsi="メイリオ" w:hint="eastAsia"/>
          <w:color w:val="000000" w:themeColor="text1"/>
          <w:sz w:val="20"/>
        </w:rPr>
        <w:t>利用に際しては</w:t>
      </w:r>
      <w:r w:rsidRPr="005E1313">
        <w:rPr>
          <w:rFonts w:ascii="メイリオ" w:eastAsia="メイリオ" w:hAnsi="メイリオ" w:hint="eastAsia"/>
          <w:color w:val="000000" w:themeColor="text1"/>
          <w:sz w:val="20"/>
        </w:rPr>
        <w:t>、こととば那珂川および管理事務所スタッフの指示に従</w:t>
      </w:r>
      <w:r w:rsidRPr="00664880">
        <w:rPr>
          <w:rFonts w:ascii="メイリオ" w:eastAsia="メイリオ" w:hAnsi="メイリオ" w:hint="eastAsia"/>
          <w:color w:val="000000" w:themeColor="text1"/>
          <w:sz w:val="20"/>
        </w:rPr>
        <w:t>って頂くようお願いします。</w:t>
      </w:r>
    </w:p>
    <w:p w14:paraId="14F3ABB8" w14:textId="2F9582DA" w:rsidR="00972AE0" w:rsidRDefault="009B763C" w:rsidP="00972AE0">
      <w:pPr>
        <w:widowControl/>
        <w:jc w:val="left"/>
        <w:rPr>
          <w:rFonts w:ascii="メイリオ" w:eastAsia="メイリオ" w:hAnsi="メイリオ"/>
          <w:color w:val="000000" w:themeColor="text1"/>
          <w:kern w:val="0"/>
          <w:sz w:val="20"/>
          <w:szCs w:val="23"/>
          <w:shd w:val="pct15" w:color="auto" w:fill="FFFFFF"/>
        </w:rPr>
      </w:pPr>
      <w:r w:rsidRPr="00664880">
        <w:rPr>
          <w:rFonts w:ascii="メイリオ" w:eastAsia="メイリオ" w:hAnsi="メイリオ" w:hint="eastAsia"/>
          <w:color w:val="000000" w:themeColor="text1"/>
          <w:kern w:val="0"/>
          <w:sz w:val="20"/>
          <w:szCs w:val="23"/>
          <w:shd w:val="pct15" w:color="auto" w:fill="FFFFFF"/>
        </w:rPr>
        <w:t xml:space="preserve">　利用料金　　　　　　　　　　　　　　　　　　　　　　　　　　　　　　　　　　　　　</w:t>
      </w:r>
    </w:p>
    <w:p w14:paraId="15C9BE70" w14:textId="77777777" w:rsidR="00C72C27" w:rsidRDefault="00C72C27" w:rsidP="00972AE0">
      <w:pPr>
        <w:widowControl/>
        <w:jc w:val="left"/>
        <w:rPr>
          <w:rFonts w:ascii="メイリオ" w:eastAsia="メイリオ" w:hAnsi="メイリオ" w:hint="eastAsia"/>
          <w:color w:val="000000" w:themeColor="text1"/>
          <w:kern w:val="0"/>
          <w:sz w:val="20"/>
          <w:szCs w:val="23"/>
          <w:shd w:val="pct15" w:color="auto" w:fill="FFFFFF"/>
        </w:rPr>
      </w:pPr>
    </w:p>
    <w:tbl>
      <w:tblPr>
        <w:tblStyle w:val="a4"/>
        <w:tblW w:w="9209" w:type="dxa"/>
        <w:tblLook w:val="04A0" w:firstRow="1" w:lastRow="0" w:firstColumn="1" w:lastColumn="0" w:noHBand="0" w:noVBand="1"/>
      </w:tblPr>
      <w:tblGrid>
        <w:gridCol w:w="1264"/>
        <w:gridCol w:w="2648"/>
        <w:gridCol w:w="2648"/>
        <w:gridCol w:w="2649"/>
      </w:tblGrid>
      <w:tr w:rsidR="00BD2FBA" w:rsidRPr="00094E36" w14:paraId="4ADF8086" w14:textId="0BD73E55" w:rsidTr="00CD6526">
        <w:tc>
          <w:tcPr>
            <w:tcW w:w="1264" w:type="dxa"/>
          </w:tcPr>
          <w:p w14:paraId="630F6338" w14:textId="77777777" w:rsidR="00BD2FBA" w:rsidRPr="00094E36" w:rsidRDefault="00BD2FBA" w:rsidP="008826F3">
            <w:pPr>
              <w:widowControl/>
              <w:tabs>
                <w:tab w:val="left" w:pos="5100"/>
              </w:tabs>
              <w:jc w:val="center"/>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hint="eastAsia"/>
                <w:color w:val="000000" w:themeColor="text1"/>
                <w:kern w:val="0"/>
                <w:sz w:val="20"/>
                <w:szCs w:val="23"/>
                <w:shd w:val="clear" w:color="auto" w:fill="FFFFFF"/>
              </w:rPr>
              <w:t>区分</w:t>
            </w:r>
          </w:p>
        </w:tc>
        <w:tc>
          <w:tcPr>
            <w:tcW w:w="2648" w:type="dxa"/>
          </w:tcPr>
          <w:p w14:paraId="605E5015" w14:textId="156AB1D3" w:rsidR="00BD2FBA" w:rsidRPr="00094E36" w:rsidRDefault="00BD2FBA" w:rsidP="008826F3">
            <w:pPr>
              <w:widowControl/>
              <w:tabs>
                <w:tab w:val="left" w:pos="5100"/>
              </w:tabs>
              <w:jc w:val="center"/>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hint="eastAsia"/>
                <w:color w:val="000000" w:themeColor="text1"/>
                <w:kern w:val="0"/>
                <w:sz w:val="20"/>
                <w:szCs w:val="23"/>
                <w:shd w:val="clear" w:color="auto" w:fill="FFFFFF"/>
              </w:rPr>
              <w:t>全面利用（67.15㎡）</w:t>
            </w:r>
          </w:p>
        </w:tc>
        <w:tc>
          <w:tcPr>
            <w:tcW w:w="2648" w:type="dxa"/>
          </w:tcPr>
          <w:p w14:paraId="1D330F52" w14:textId="185814B5" w:rsidR="00BD2FBA" w:rsidRPr="00094E36" w:rsidRDefault="00BD2FBA" w:rsidP="008826F3">
            <w:pPr>
              <w:widowControl/>
              <w:tabs>
                <w:tab w:val="left" w:pos="5100"/>
              </w:tabs>
              <w:jc w:val="center"/>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hint="eastAsia"/>
                <w:color w:val="000000" w:themeColor="text1"/>
                <w:kern w:val="0"/>
                <w:sz w:val="20"/>
                <w:szCs w:val="23"/>
                <w:shd w:val="clear" w:color="auto" w:fill="FFFFFF"/>
              </w:rPr>
              <w:t>半面利用（33.57㎡）</w:t>
            </w:r>
          </w:p>
        </w:tc>
        <w:tc>
          <w:tcPr>
            <w:tcW w:w="2649" w:type="dxa"/>
          </w:tcPr>
          <w:p w14:paraId="5B7EF694" w14:textId="3AF0D24B" w:rsidR="00BD2FBA" w:rsidRPr="00094E36" w:rsidRDefault="00CD6526" w:rsidP="008826F3">
            <w:pPr>
              <w:widowControl/>
              <w:tabs>
                <w:tab w:val="left" w:pos="5100"/>
              </w:tabs>
              <w:jc w:val="center"/>
              <w:rPr>
                <w:rFonts w:ascii="メイリオ" w:eastAsia="メイリオ" w:hAnsi="メイリオ"/>
                <w:color w:val="000000" w:themeColor="text1"/>
                <w:kern w:val="0"/>
                <w:sz w:val="20"/>
                <w:szCs w:val="23"/>
                <w:shd w:val="clear" w:color="auto" w:fill="FFFFFF"/>
              </w:rPr>
            </w:pPr>
            <w:r>
              <w:rPr>
                <w:rFonts w:ascii="メイリオ" w:eastAsia="メイリオ" w:hAnsi="メイリオ" w:hint="eastAsia"/>
                <w:color w:val="000000" w:themeColor="text1"/>
                <w:kern w:val="0"/>
                <w:sz w:val="20"/>
                <w:szCs w:val="23"/>
                <w:shd w:val="clear" w:color="auto" w:fill="FFFFFF"/>
              </w:rPr>
              <w:t>窓側スペース</w:t>
            </w:r>
          </w:p>
        </w:tc>
      </w:tr>
      <w:tr w:rsidR="00CD6526" w:rsidRPr="00094E36" w14:paraId="4FC6A107" w14:textId="3669402E" w:rsidTr="002E35AE">
        <w:tc>
          <w:tcPr>
            <w:tcW w:w="1264" w:type="dxa"/>
            <w:vMerge w:val="restart"/>
            <w:vAlign w:val="center"/>
          </w:tcPr>
          <w:p w14:paraId="7B52764F" w14:textId="77777777" w:rsidR="00CD6526" w:rsidRPr="00094E36" w:rsidRDefault="00CD6526" w:rsidP="00CD6526">
            <w:pPr>
              <w:widowControl/>
              <w:tabs>
                <w:tab w:val="left" w:pos="5100"/>
              </w:tabs>
              <w:jc w:val="center"/>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hint="eastAsia"/>
                <w:color w:val="000000" w:themeColor="text1"/>
                <w:kern w:val="0"/>
                <w:sz w:val="20"/>
                <w:szCs w:val="23"/>
                <w:shd w:val="clear" w:color="auto" w:fill="FFFFFF"/>
              </w:rPr>
              <w:t>個人</w:t>
            </w:r>
          </w:p>
        </w:tc>
        <w:tc>
          <w:tcPr>
            <w:tcW w:w="2648" w:type="dxa"/>
            <w:vAlign w:val="center"/>
          </w:tcPr>
          <w:p w14:paraId="2591A88A" w14:textId="4FA25814" w:rsidR="00CD6526" w:rsidRPr="00094E36" w:rsidRDefault="00CD6526" w:rsidP="00CD6526">
            <w:pPr>
              <w:widowControl/>
              <w:tabs>
                <w:tab w:val="left" w:pos="5100"/>
              </w:tabs>
              <w:jc w:val="center"/>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hint="eastAsia"/>
                <w:color w:val="000000" w:themeColor="text1"/>
                <w:kern w:val="0"/>
                <w:sz w:val="20"/>
                <w:szCs w:val="23"/>
                <w:shd w:val="clear" w:color="auto" w:fill="FFFFFF"/>
              </w:rPr>
              <w:t>500円（税込）／時間</w:t>
            </w:r>
          </w:p>
        </w:tc>
        <w:tc>
          <w:tcPr>
            <w:tcW w:w="2648" w:type="dxa"/>
            <w:vAlign w:val="center"/>
          </w:tcPr>
          <w:p w14:paraId="5FFB8914" w14:textId="17BDD5DE" w:rsidR="00CD6526" w:rsidRPr="00094E36" w:rsidRDefault="00CD6526" w:rsidP="00CD6526">
            <w:pPr>
              <w:widowControl/>
              <w:tabs>
                <w:tab w:val="left" w:pos="5100"/>
              </w:tabs>
              <w:ind w:firstLineChars="100" w:firstLine="200"/>
              <w:jc w:val="center"/>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color w:val="000000" w:themeColor="text1"/>
                <w:kern w:val="0"/>
                <w:sz w:val="20"/>
                <w:szCs w:val="23"/>
                <w:shd w:val="clear" w:color="auto" w:fill="FFFFFF"/>
              </w:rPr>
              <w:t>300</w:t>
            </w:r>
            <w:r w:rsidRPr="00094E36">
              <w:rPr>
                <w:rFonts w:ascii="メイリオ" w:eastAsia="メイリオ" w:hAnsi="メイリオ" w:hint="eastAsia"/>
                <w:color w:val="000000" w:themeColor="text1"/>
                <w:kern w:val="0"/>
                <w:sz w:val="20"/>
                <w:szCs w:val="23"/>
                <w:shd w:val="clear" w:color="auto" w:fill="FFFFFF"/>
              </w:rPr>
              <w:t>円（税込）／時間</w:t>
            </w:r>
          </w:p>
        </w:tc>
        <w:tc>
          <w:tcPr>
            <w:tcW w:w="2649" w:type="dxa"/>
            <w:vAlign w:val="center"/>
          </w:tcPr>
          <w:p w14:paraId="7ED00118" w14:textId="0BFBA418" w:rsidR="00CD6526" w:rsidRPr="00094E36" w:rsidRDefault="00CD6526" w:rsidP="00CD6526">
            <w:pPr>
              <w:widowControl/>
              <w:tabs>
                <w:tab w:val="left" w:pos="5100"/>
              </w:tabs>
              <w:ind w:firstLineChars="100" w:firstLine="200"/>
              <w:jc w:val="center"/>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color w:val="000000" w:themeColor="text1"/>
                <w:kern w:val="0"/>
                <w:sz w:val="20"/>
                <w:szCs w:val="23"/>
                <w:shd w:val="clear" w:color="auto" w:fill="FFFFFF"/>
              </w:rPr>
              <w:t>300</w:t>
            </w:r>
            <w:r w:rsidRPr="00094E36">
              <w:rPr>
                <w:rFonts w:ascii="メイリオ" w:eastAsia="メイリオ" w:hAnsi="メイリオ" w:hint="eastAsia"/>
                <w:color w:val="000000" w:themeColor="text1"/>
                <w:kern w:val="0"/>
                <w:sz w:val="20"/>
                <w:szCs w:val="23"/>
                <w:shd w:val="clear" w:color="auto" w:fill="FFFFFF"/>
              </w:rPr>
              <w:t>円（税込）／時間</w:t>
            </w:r>
          </w:p>
        </w:tc>
      </w:tr>
      <w:tr w:rsidR="00CD6526" w:rsidRPr="00094E36" w14:paraId="3CCFD221" w14:textId="29750340" w:rsidTr="002E35AE">
        <w:tc>
          <w:tcPr>
            <w:tcW w:w="1264" w:type="dxa"/>
            <w:vMerge/>
            <w:vAlign w:val="center"/>
          </w:tcPr>
          <w:p w14:paraId="4D78A3F0" w14:textId="77777777" w:rsidR="00CD6526" w:rsidRPr="00094E36" w:rsidRDefault="00CD6526" w:rsidP="00CD6526">
            <w:pPr>
              <w:widowControl/>
              <w:tabs>
                <w:tab w:val="left" w:pos="5100"/>
              </w:tabs>
              <w:jc w:val="center"/>
              <w:rPr>
                <w:rFonts w:ascii="メイリオ" w:eastAsia="メイリオ" w:hAnsi="メイリオ"/>
                <w:color w:val="000000" w:themeColor="text1"/>
                <w:kern w:val="0"/>
                <w:sz w:val="20"/>
                <w:szCs w:val="23"/>
                <w:shd w:val="clear" w:color="auto" w:fill="FFFFFF"/>
              </w:rPr>
            </w:pPr>
          </w:p>
        </w:tc>
        <w:tc>
          <w:tcPr>
            <w:tcW w:w="2648" w:type="dxa"/>
            <w:vAlign w:val="center"/>
          </w:tcPr>
          <w:p w14:paraId="28361537" w14:textId="7E19A5EF" w:rsidR="00CD6526" w:rsidRPr="00094E36" w:rsidRDefault="00CD6526" w:rsidP="00CD6526">
            <w:pPr>
              <w:widowControl/>
              <w:tabs>
                <w:tab w:val="left" w:pos="5100"/>
              </w:tabs>
              <w:jc w:val="center"/>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color w:val="000000" w:themeColor="text1"/>
                <w:kern w:val="0"/>
                <w:sz w:val="20"/>
                <w:szCs w:val="23"/>
                <w:shd w:val="clear" w:color="auto" w:fill="FFFFFF"/>
              </w:rPr>
              <w:t>(</w:t>
            </w:r>
            <w:r w:rsidRPr="00094E36">
              <w:rPr>
                <w:rFonts w:ascii="メイリオ" w:eastAsia="メイリオ" w:hAnsi="メイリオ" w:hint="eastAsia"/>
                <w:color w:val="000000" w:themeColor="text1"/>
                <w:kern w:val="0"/>
                <w:sz w:val="20"/>
                <w:szCs w:val="23"/>
                <w:shd w:val="clear" w:color="auto" w:fill="FFFFFF"/>
              </w:rPr>
              <w:t>延長料金</w:t>
            </w:r>
            <w:r w:rsidRPr="00094E36">
              <w:rPr>
                <w:rFonts w:ascii="メイリオ" w:eastAsia="メイリオ" w:hAnsi="メイリオ"/>
                <w:color w:val="000000" w:themeColor="text1"/>
                <w:kern w:val="0"/>
                <w:sz w:val="20"/>
                <w:szCs w:val="23"/>
                <w:shd w:val="clear" w:color="auto" w:fill="FFFFFF"/>
              </w:rPr>
              <w:t>)250</w:t>
            </w:r>
            <w:r w:rsidRPr="00094E36">
              <w:rPr>
                <w:rFonts w:ascii="メイリオ" w:eastAsia="メイリオ" w:hAnsi="メイリオ" w:hint="eastAsia"/>
                <w:color w:val="000000" w:themeColor="text1"/>
                <w:kern w:val="0"/>
                <w:sz w:val="20"/>
                <w:szCs w:val="23"/>
                <w:shd w:val="clear" w:color="auto" w:fill="FFFFFF"/>
              </w:rPr>
              <w:t>円／</w:t>
            </w:r>
            <w:r w:rsidRPr="00094E36">
              <w:rPr>
                <w:rFonts w:ascii="メイリオ" w:eastAsia="メイリオ" w:hAnsi="メイリオ"/>
                <w:color w:val="000000" w:themeColor="text1"/>
                <w:kern w:val="0"/>
                <w:sz w:val="20"/>
                <w:szCs w:val="23"/>
                <w:shd w:val="clear" w:color="auto" w:fill="FFFFFF"/>
              </w:rPr>
              <w:t>30</w:t>
            </w:r>
            <w:r w:rsidRPr="00094E36">
              <w:rPr>
                <w:rFonts w:ascii="メイリオ" w:eastAsia="メイリオ" w:hAnsi="メイリオ" w:hint="eastAsia"/>
                <w:color w:val="000000" w:themeColor="text1"/>
                <w:kern w:val="0"/>
                <w:sz w:val="20"/>
                <w:szCs w:val="23"/>
                <w:shd w:val="clear" w:color="auto" w:fill="FFFFFF"/>
              </w:rPr>
              <w:t>分</w:t>
            </w:r>
          </w:p>
        </w:tc>
        <w:tc>
          <w:tcPr>
            <w:tcW w:w="2648" w:type="dxa"/>
            <w:vAlign w:val="center"/>
          </w:tcPr>
          <w:p w14:paraId="3DD8AF74" w14:textId="7997CE1E" w:rsidR="00CD6526" w:rsidRPr="00094E36" w:rsidRDefault="00CD6526" w:rsidP="00CD6526">
            <w:pPr>
              <w:widowControl/>
              <w:tabs>
                <w:tab w:val="left" w:pos="5100"/>
              </w:tabs>
              <w:jc w:val="center"/>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color w:val="000000" w:themeColor="text1"/>
                <w:kern w:val="0"/>
                <w:sz w:val="20"/>
                <w:szCs w:val="23"/>
                <w:shd w:val="clear" w:color="auto" w:fill="FFFFFF"/>
              </w:rPr>
              <w:t>(</w:t>
            </w:r>
            <w:r w:rsidRPr="00094E36">
              <w:rPr>
                <w:rFonts w:ascii="メイリオ" w:eastAsia="メイリオ" w:hAnsi="メイリオ" w:hint="eastAsia"/>
                <w:color w:val="000000" w:themeColor="text1"/>
                <w:kern w:val="0"/>
                <w:sz w:val="20"/>
                <w:szCs w:val="23"/>
                <w:shd w:val="clear" w:color="auto" w:fill="FFFFFF"/>
              </w:rPr>
              <w:t>延長料金</w:t>
            </w:r>
            <w:r w:rsidRPr="00094E36">
              <w:rPr>
                <w:rFonts w:ascii="メイリオ" w:eastAsia="メイリオ" w:hAnsi="メイリオ"/>
                <w:color w:val="000000" w:themeColor="text1"/>
                <w:kern w:val="0"/>
                <w:sz w:val="20"/>
                <w:szCs w:val="23"/>
                <w:shd w:val="clear" w:color="auto" w:fill="FFFFFF"/>
              </w:rPr>
              <w:t>)150</w:t>
            </w:r>
            <w:r w:rsidRPr="00094E36">
              <w:rPr>
                <w:rFonts w:ascii="メイリオ" w:eastAsia="メイリオ" w:hAnsi="メイリオ" w:hint="eastAsia"/>
                <w:color w:val="000000" w:themeColor="text1"/>
                <w:kern w:val="0"/>
                <w:sz w:val="20"/>
                <w:szCs w:val="23"/>
                <w:shd w:val="clear" w:color="auto" w:fill="FFFFFF"/>
              </w:rPr>
              <w:t>円／</w:t>
            </w:r>
            <w:r w:rsidRPr="00094E36">
              <w:rPr>
                <w:rFonts w:ascii="メイリオ" w:eastAsia="メイリオ" w:hAnsi="メイリオ"/>
                <w:color w:val="000000" w:themeColor="text1"/>
                <w:kern w:val="0"/>
                <w:sz w:val="20"/>
                <w:szCs w:val="23"/>
                <w:shd w:val="clear" w:color="auto" w:fill="FFFFFF"/>
              </w:rPr>
              <w:t>30</w:t>
            </w:r>
            <w:r w:rsidRPr="00094E36">
              <w:rPr>
                <w:rFonts w:ascii="メイリオ" w:eastAsia="メイリオ" w:hAnsi="メイリオ" w:hint="eastAsia"/>
                <w:color w:val="000000" w:themeColor="text1"/>
                <w:kern w:val="0"/>
                <w:sz w:val="20"/>
                <w:szCs w:val="23"/>
                <w:shd w:val="clear" w:color="auto" w:fill="FFFFFF"/>
              </w:rPr>
              <w:t>分</w:t>
            </w:r>
          </w:p>
        </w:tc>
        <w:tc>
          <w:tcPr>
            <w:tcW w:w="2649" w:type="dxa"/>
            <w:vAlign w:val="center"/>
          </w:tcPr>
          <w:p w14:paraId="090A755C" w14:textId="4FD2DD32" w:rsidR="00CD6526" w:rsidRPr="00094E36" w:rsidRDefault="00CD6526" w:rsidP="00CD6526">
            <w:pPr>
              <w:widowControl/>
              <w:tabs>
                <w:tab w:val="left" w:pos="5100"/>
              </w:tabs>
              <w:jc w:val="center"/>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color w:val="000000" w:themeColor="text1"/>
                <w:kern w:val="0"/>
                <w:sz w:val="20"/>
                <w:szCs w:val="23"/>
                <w:shd w:val="clear" w:color="auto" w:fill="FFFFFF"/>
              </w:rPr>
              <w:t>(</w:t>
            </w:r>
            <w:r w:rsidRPr="00094E36">
              <w:rPr>
                <w:rFonts w:ascii="メイリオ" w:eastAsia="メイリオ" w:hAnsi="メイリオ" w:hint="eastAsia"/>
                <w:color w:val="000000" w:themeColor="text1"/>
                <w:kern w:val="0"/>
                <w:sz w:val="20"/>
                <w:szCs w:val="23"/>
                <w:shd w:val="clear" w:color="auto" w:fill="FFFFFF"/>
              </w:rPr>
              <w:t>延長料金</w:t>
            </w:r>
            <w:r w:rsidRPr="00094E36">
              <w:rPr>
                <w:rFonts w:ascii="メイリオ" w:eastAsia="メイリオ" w:hAnsi="メイリオ"/>
                <w:color w:val="000000" w:themeColor="text1"/>
                <w:kern w:val="0"/>
                <w:sz w:val="20"/>
                <w:szCs w:val="23"/>
                <w:shd w:val="clear" w:color="auto" w:fill="FFFFFF"/>
              </w:rPr>
              <w:t>)150</w:t>
            </w:r>
            <w:r w:rsidRPr="00094E36">
              <w:rPr>
                <w:rFonts w:ascii="メイリオ" w:eastAsia="メイリオ" w:hAnsi="メイリオ" w:hint="eastAsia"/>
                <w:color w:val="000000" w:themeColor="text1"/>
                <w:kern w:val="0"/>
                <w:sz w:val="20"/>
                <w:szCs w:val="23"/>
                <w:shd w:val="clear" w:color="auto" w:fill="FFFFFF"/>
              </w:rPr>
              <w:t>円／</w:t>
            </w:r>
            <w:r w:rsidRPr="00094E36">
              <w:rPr>
                <w:rFonts w:ascii="メイリオ" w:eastAsia="メイリオ" w:hAnsi="メイリオ"/>
                <w:color w:val="000000" w:themeColor="text1"/>
                <w:kern w:val="0"/>
                <w:sz w:val="20"/>
                <w:szCs w:val="23"/>
                <w:shd w:val="clear" w:color="auto" w:fill="FFFFFF"/>
              </w:rPr>
              <w:t>30</w:t>
            </w:r>
            <w:r w:rsidRPr="00094E36">
              <w:rPr>
                <w:rFonts w:ascii="メイリオ" w:eastAsia="メイリオ" w:hAnsi="メイリオ" w:hint="eastAsia"/>
                <w:color w:val="000000" w:themeColor="text1"/>
                <w:kern w:val="0"/>
                <w:sz w:val="20"/>
                <w:szCs w:val="23"/>
                <w:shd w:val="clear" w:color="auto" w:fill="FFFFFF"/>
              </w:rPr>
              <w:t>分</w:t>
            </w:r>
          </w:p>
        </w:tc>
      </w:tr>
      <w:tr w:rsidR="00CD6526" w:rsidRPr="00094E36" w14:paraId="06790F23" w14:textId="4422896F" w:rsidTr="002E35AE">
        <w:tc>
          <w:tcPr>
            <w:tcW w:w="1264" w:type="dxa"/>
            <w:vMerge w:val="restart"/>
            <w:vAlign w:val="center"/>
          </w:tcPr>
          <w:p w14:paraId="121C5E71" w14:textId="77777777" w:rsidR="00CD6526" w:rsidRPr="00094E36" w:rsidRDefault="00CD6526" w:rsidP="00CD6526">
            <w:pPr>
              <w:widowControl/>
              <w:tabs>
                <w:tab w:val="left" w:pos="5100"/>
              </w:tabs>
              <w:jc w:val="center"/>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hint="eastAsia"/>
                <w:color w:val="000000" w:themeColor="text1"/>
                <w:kern w:val="0"/>
                <w:sz w:val="20"/>
                <w:szCs w:val="23"/>
                <w:shd w:val="clear" w:color="auto" w:fill="FFFFFF"/>
              </w:rPr>
              <w:t>法人</w:t>
            </w:r>
          </w:p>
        </w:tc>
        <w:tc>
          <w:tcPr>
            <w:tcW w:w="2648" w:type="dxa"/>
            <w:vAlign w:val="center"/>
          </w:tcPr>
          <w:p w14:paraId="655FC0CF" w14:textId="5160B4BE" w:rsidR="00CD6526" w:rsidRPr="00094E36" w:rsidRDefault="00CD6526" w:rsidP="00CD6526">
            <w:pPr>
              <w:widowControl/>
              <w:tabs>
                <w:tab w:val="left" w:pos="5100"/>
              </w:tabs>
              <w:jc w:val="center"/>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hint="eastAsia"/>
                <w:color w:val="000000" w:themeColor="text1"/>
                <w:kern w:val="0"/>
                <w:sz w:val="20"/>
                <w:szCs w:val="23"/>
                <w:shd w:val="clear" w:color="auto" w:fill="FFFFFF"/>
              </w:rPr>
              <w:t>1,500円（税込）／時間</w:t>
            </w:r>
          </w:p>
        </w:tc>
        <w:tc>
          <w:tcPr>
            <w:tcW w:w="2648" w:type="dxa"/>
            <w:vAlign w:val="center"/>
          </w:tcPr>
          <w:p w14:paraId="2574A20A" w14:textId="4FCB5AB8" w:rsidR="00CD6526" w:rsidRPr="00094E36" w:rsidRDefault="00CD6526" w:rsidP="00CD6526">
            <w:pPr>
              <w:widowControl/>
              <w:tabs>
                <w:tab w:val="left" w:pos="5100"/>
              </w:tabs>
              <w:jc w:val="center"/>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hint="eastAsia"/>
                <w:color w:val="000000" w:themeColor="text1"/>
                <w:kern w:val="0"/>
                <w:sz w:val="20"/>
                <w:szCs w:val="23"/>
                <w:shd w:val="clear" w:color="auto" w:fill="FFFFFF"/>
              </w:rPr>
              <w:t>700円（税込）／時間</w:t>
            </w:r>
          </w:p>
        </w:tc>
        <w:tc>
          <w:tcPr>
            <w:tcW w:w="2649" w:type="dxa"/>
            <w:vAlign w:val="center"/>
          </w:tcPr>
          <w:p w14:paraId="7BFF3818" w14:textId="677CB502" w:rsidR="00CD6526" w:rsidRPr="00094E36" w:rsidRDefault="00CD6526" w:rsidP="00CD6526">
            <w:pPr>
              <w:widowControl/>
              <w:tabs>
                <w:tab w:val="left" w:pos="5100"/>
              </w:tabs>
              <w:jc w:val="center"/>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hint="eastAsia"/>
                <w:color w:val="000000" w:themeColor="text1"/>
                <w:kern w:val="0"/>
                <w:sz w:val="20"/>
                <w:szCs w:val="23"/>
                <w:shd w:val="clear" w:color="auto" w:fill="FFFFFF"/>
              </w:rPr>
              <w:t>700円（税込）／時間</w:t>
            </w:r>
          </w:p>
        </w:tc>
      </w:tr>
      <w:tr w:rsidR="00CD6526" w:rsidRPr="00094E36" w14:paraId="7F869C2B" w14:textId="33B971E6" w:rsidTr="002E35AE">
        <w:tc>
          <w:tcPr>
            <w:tcW w:w="1264" w:type="dxa"/>
            <w:vMerge/>
          </w:tcPr>
          <w:p w14:paraId="5D869C43" w14:textId="77777777" w:rsidR="00CD6526" w:rsidRPr="00094E36" w:rsidRDefault="00CD6526" w:rsidP="00CD6526">
            <w:pPr>
              <w:widowControl/>
              <w:tabs>
                <w:tab w:val="left" w:pos="5100"/>
              </w:tabs>
              <w:jc w:val="center"/>
              <w:rPr>
                <w:rFonts w:ascii="メイリオ" w:eastAsia="メイリオ" w:hAnsi="メイリオ"/>
                <w:color w:val="000000" w:themeColor="text1"/>
                <w:kern w:val="0"/>
                <w:sz w:val="20"/>
                <w:szCs w:val="23"/>
                <w:shd w:val="clear" w:color="auto" w:fill="FFFFFF"/>
              </w:rPr>
            </w:pPr>
          </w:p>
        </w:tc>
        <w:tc>
          <w:tcPr>
            <w:tcW w:w="2648" w:type="dxa"/>
            <w:vAlign w:val="center"/>
          </w:tcPr>
          <w:p w14:paraId="1025A131" w14:textId="56880590" w:rsidR="00CD6526" w:rsidRPr="00094E36" w:rsidRDefault="00CD6526" w:rsidP="00CD6526">
            <w:pPr>
              <w:widowControl/>
              <w:tabs>
                <w:tab w:val="left" w:pos="5100"/>
              </w:tabs>
              <w:jc w:val="center"/>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hint="eastAsia"/>
                <w:color w:val="000000" w:themeColor="text1"/>
                <w:kern w:val="0"/>
                <w:sz w:val="20"/>
                <w:szCs w:val="23"/>
                <w:shd w:val="clear" w:color="auto" w:fill="FFFFFF"/>
              </w:rPr>
              <w:t>(延長料金</w:t>
            </w:r>
            <w:r w:rsidRPr="00094E36">
              <w:rPr>
                <w:rFonts w:ascii="メイリオ" w:eastAsia="メイリオ" w:hAnsi="メイリオ"/>
                <w:color w:val="000000" w:themeColor="text1"/>
                <w:kern w:val="0"/>
                <w:sz w:val="20"/>
                <w:szCs w:val="23"/>
                <w:shd w:val="clear" w:color="auto" w:fill="FFFFFF"/>
              </w:rPr>
              <w:t>)750</w:t>
            </w:r>
            <w:r w:rsidRPr="00094E36">
              <w:rPr>
                <w:rFonts w:ascii="メイリオ" w:eastAsia="メイリオ" w:hAnsi="メイリオ" w:hint="eastAsia"/>
                <w:color w:val="000000" w:themeColor="text1"/>
                <w:kern w:val="0"/>
                <w:sz w:val="20"/>
                <w:szCs w:val="23"/>
                <w:shd w:val="clear" w:color="auto" w:fill="FFFFFF"/>
              </w:rPr>
              <w:t>円／</w:t>
            </w:r>
            <w:r w:rsidRPr="00094E36">
              <w:rPr>
                <w:rFonts w:ascii="メイリオ" w:eastAsia="メイリオ" w:hAnsi="メイリオ"/>
                <w:color w:val="000000" w:themeColor="text1"/>
                <w:kern w:val="0"/>
                <w:sz w:val="20"/>
                <w:szCs w:val="23"/>
                <w:shd w:val="clear" w:color="auto" w:fill="FFFFFF"/>
              </w:rPr>
              <w:t>30</w:t>
            </w:r>
            <w:r w:rsidRPr="00094E36">
              <w:rPr>
                <w:rFonts w:ascii="メイリオ" w:eastAsia="メイリオ" w:hAnsi="メイリオ" w:hint="eastAsia"/>
                <w:color w:val="000000" w:themeColor="text1"/>
                <w:kern w:val="0"/>
                <w:sz w:val="20"/>
                <w:szCs w:val="23"/>
                <w:shd w:val="clear" w:color="auto" w:fill="FFFFFF"/>
              </w:rPr>
              <w:t>分</w:t>
            </w:r>
          </w:p>
        </w:tc>
        <w:tc>
          <w:tcPr>
            <w:tcW w:w="2648" w:type="dxa"/>
            <w:vAlign w:val="center"/>
          </w:tcPr>
          <w:p w14:paraId="0EA58907" w14:textId="1F4C5139" w:rsidR="00CD6526" w:rsidRPr="00094E36" w:rsidRDefault="00CD6526" w:rsidP="00CD6526">
            <w:pPr>
              <w:widowControl/>
              <w:tabs>
                <w:tab w:val="left" w:pos="5100"/>
              </w:tabs>
              <w:jc w:val="center"/>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hint="eastAsia"/>
                <w:color w:val="000000" w:themeColor="text1"/>
                <w:kern w:val="0"/>
                <w:sz w:val="20"/>
                <w:szCs w:val="23"/>
                <w:shd w:val="clear" w:color="auto" w:fill="FFFFFF"/>
              </w:rPr>
              <w:t>(延長料金</w:t>
            </w:r>
            <w:r w:rsidRPr="00094E36">
              <w:rPr>
                <w:rFonts w:ascii="メイリオ" w:eastAsia="メイリオ" w:hAnsi="メイリオ"/>
                <w:color w:val="000000" w:themeColor="text1"/>
                <w:kern w:val="0"/>
                <w:sz w:val="20"/>
                <w:szCs w:val="23"/>
                <w:shd w:val="clear" w:color="auto" w:fill="FFFFFF"/>
              </w:rPr>
              <w:t>)350</w:t>
            </w:r>
            <w:r w:rsidRPr="00094E36">
              <w:rPr>
                <w:rFonts w:ascii="メイリオ" w:eastAsia="メイリオ" w:hAnsi="メイリオ" w:hint="eastAsia"/>
                <w:color w:val="000000" w:themeColor="text1"/>
                <w:kern w:val="0"/>
                <w:sz w:val="20"/>
                <w:szCs w:val="23"/>
                <w:shd w:val="clear" w:color="auto" w:fill="FFFFFF"/>
              </w:rPr>
              <w:t>円／</w:t>
            </w:r>
            <w:r w:rsidRPr="00094E36">
              <w:rPr>
                <w:rFonts w:ascii="メイリオ" w:eastAsia="メイリオ" w:hAnsi="メイリオ"/>
                <w:color w:val="000000" w:themeColor="text1"/>
                <w:kern w:val="0"/>
                <w:sz w:val="20"/>
                <w:szCs w:val="23"/>
                <w:shd w:val="clear" w:color="auto" w:fill="FFFFFF"/>
              </w:rPr>
              <w:t>30</w:t>
            </w:r>
            <w:r w:rsidRPr="00094E36">
              <w:rPr>
                <w:rFonts w:ascii="メイリオ" w:eastAsia="メイリオ" w:hAnsi="メイリオ" w:hint="eastAsia"/>
                <w:color w:val="000000" w:themeColor="text1"/>
                <w:kern w:val="0"/>
                <w:sz w:val="20"/>
                <w:szCs w:val="23"/>
                <w:shd w:val="clear" w:color="auto" w:fill="FFFFFF"/>
              </w:rPr>
              <w:t>分</w:t>
            </w:r>
          </w:p>
        </w:tc>
        <w:tc>
          <w:tcPr>
            <w:tcW w:w="2649" w:type="dxa"/>
            <w:vAlign w:val="center"/>
          </w:tcPr>
          <w:p w14:paraId="6C535F4A" w14:textId="3638F282" w:rsidR="00CD6526" w:rsidRPr="00094E36" w:rsidRDefault="00CD6526" w:rsidP="00CD6526">
            <w:pPr>
              <w:widowControl/>
              <w:tabs>
                <w:tab w:val="left" w:pos="5100"/>
              </w:tabs>
              <w:jc w:val="center"/>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hint="eastAsia"/>
                <w:color w:val="000000" w:themeColor="text1"/>
                <w:kern w:val="0"/>
                <w:sz w:val="20"/>
                <w:szCs w:val="23"/>
                <w:shd w:val="clear" w:color="auto" w:fill="FFFFFF"/>
              </w:rPr>
              <w:t>(延長料金</w:t>
            </w:r>
            <w:r w:rsidRPr="00094E36">
              <w:rPr>
                <w:rFonts w:ascii="メイリオ" w:eastAsia="メイリオ" w:hAnsi="メイリオ"/>
                <w:color w:val="000000" w:themeColor="text1"/>
                <w:kern w:val="0"/>
                <w:sz w:val="20"/>
                <w:szCs w:val="23"/>
                <w:shd w:val="clear" w:color="auto" w:fill="FFFFFF"/>
              </w:rPr>
              <w:t>)350</w:t>
            </w:r>
            <w:r w:rsidRPr="00094E36">
              <w:rPr>
                <w:rFonts w:ascii="メイリオ" w:eastAsia="メイリオ" w:hAnsi="メイリオ" w:hint="eastAsia"/>
                <w:color w:val="000000" w:themeColor="text1"/>
                <w:kern w:val="0"/>
                <w:sz w:val="20"/>
                <w:szCs w:val="23"/>
                <w:shd w:val="clear" w:color="auto" w:fill="FFFFFF"/>
              </w:rPr>
              <w:t>円／</w:t>
            </w:r>
            <w:r w:rsidRPr="00094E36">
              <w:rPr>
                <w:rFonts w:ascii="メイリオ" w:eastAsia="メイリオ" w:hAnsi="メイリオ"/>
                <w:color w:val="000000" w:themeColor="text1"/>
                <w:kern w:val="0"/>
                <w:sz w:val="20"/>
                <w:szCs w:val="23"/>
                <w:shd w:val="clear" w:color="auto" w:fill="FFFFFF"/>
              </w:rPr>
              <w:t>30</w:t>
            </w:r>
            <w:r w:rsidRPr="00094E36">
              <w:rPr>
                <w:rFonts w:ascii="メイリオ" w:eastAsia="メイリオ" w:hAnsi="メイリオ" w:hint="eastAsia"/>
                <w:color w:val="000000" w:themeColor="text1"/>
                <w:kern w:val="0"/>
                <w:sz w:val="20"/>
                <w:szCs w:val="23"/>
                <w:shd w:val="clear" w:color="auto" w:fill="FFFFFF"/>
              </w:rPr>
              <w:t>分</w:t>
            </w:r>
          </w:p>
        </w:tc>
      </w:tr>
    </w:tbl>
    <w:p w14:paraId="3BA4E41E" w14:textId="77777777" w:rsidR="002C46CF" w:rsidRDefault="00C1311B" w:rsidP="004746D4">
      <w:pPr>
        <w:pStyle w:val="a3"/>
        <w:widowControl/>
        <w:numPr>
          <w:ilvl w:val="0"/>
          <w:numId w:val="13"/>
        </w:numPr>
        <w:ind w:leftChars="0"/>
        <w:jc w:val="left"/>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hint="eastAsia"/>
          <w:color w:val="000000" w:themeColor="text1"/>
          <w:kern w:val="0"/>
          <w:sz w:val="20"/>
          <w:szCs w:val="23"/>
          <w:shd w:val="clear" w:color="auto" w:fill="FFFFFF"/>
        </w:rPr>
        <w:t>料金はすべて税込価格です</w:t>
      </w:r>
    </w:p>
    <w:p w14:paraId="0F02E41B" w14:textId="44332BA2" w:rsidR="00C1311B" w:rsidRPr="00AC4072" w:rsidRDefault="002C46CF" w:rsidP="002C46CF">
      <w:pPr>
        <w:widowControl/>
        <w:ind w:firstLineChars="100" w:firstLine="200"/>
        <w:jc w:val="left"/>
        <w:rPr>
          <w:rFonts w:ascii="メイリオ" w:eastAsia="メイリオ" w:hAnsi="メイリオ"/>
          <w:color w:val="000000" w:themeColor="text1"/>
          <w:kern w:val="0"/>
          <w:sz w:val="20"/>
          <w:szCs w:val="23"/>
          <w:shd w:val="clear" w:color="auto" w:fill="FFFFFF"/>
        </w:rPr>
      </w:pPr>
      <w:r w:rsidRPr="00AC4072">
        <w:rPr>
          <w:rFonts w:ascii="メイリオ" w:eastAsia="メイリオ" w:hAnsi="メイリオ" w:hint="eastAsia"/>
          <w:color w:val="000000" w:themeColor="text1"/>
          <w:kern w:val="0"/>
          <w:sz w:val="20"/>
          <w:szCs w:val="23"/>
          <w:shd w:val="clear" w:color="auto" w:fill="FFFFFF"/>
        </w:rPr>
        <w:t>（</w:t>
      </w:r>
      <w:r w:rsidRPr="00AC4072">
        <w:rPr>
          <w:rFonts w:ascii="メイリオ" w:eastAsia="メイリオ" w:hAnsi="メイリオ"/>
          <w:color w:val="000000" w:themeColor="text1"/>
          <w:kern w:val="0"/>
          <w:sz w:val="20"/>
          <w:szCs w:val="23"/>
          <w:shd w:val="clear" w:color="auto" w:fill="FFFFFF"/>
        </w:rPr>
        <w:t>2019</w:t>
      </w:r>
      <w:r w:rsidRPr="00AC4072">
        <w:rPr>
          <w:rFonts w:ascii="メイリオ" w:eastAsia="メイリオ" w:hAnsi="メイリオ" w:hint="eastAsia"/>
          <w:color w:val="000000" w:themeColor="text1"/>
          <w:kern w:val="0"/>
          <w:sz w:val="20"/>
          <w:szCs w:val="23"/>
          <w:shd w:val="clear" w:color="auto" w:fill="FFFFFF"/>
        </w:rPr>
        <w:t>年度内に増税された場合、20</w:t>
      </w:r>
      <w:r w:rsidR="00AC4072">
        <w:rPr>
          <w:rFonts w:ascii="メイリオ" w:eastAsia="メイリオ" w:hAnsi="メイリオ"/>
          <w:color w:val="000000" w:themeColor="text1"/>
          <w:kern w:val="0"/>
          <w:sz w:val="20"/>
          <w:szCs w:val="23"/>
          <w:shd w:val="clear" w:color="auto" w:fill="FFFFFF"/>
        </w:rPr>
        <w:t>2</w:t>
      </w:r>
      <w:r w:rsidRPr="00AC4072">
        <w:rPr>
          <w:rFonts w:ascii="メイリオ" w:eastAsia="メイリオ" w:hAnsi="メイリオ" w:hint="eastAsia"/>
          <w:color w:val="000000" w:themeColor="text1"/>
          <w:kern w:val="0"/>
          <w:sz w:val="20"/>
          <w:szCs w:val="23"/>
          <w:shd w:val="clear" w:color="auto" w:fill="FFFFFF"/>
        </w:rPr>
        <w:t>0年度より金額が変更する場合がございます）</w:t>
      </w:r>
    </w:p>
    <w:p w14:paraId="0C0153A7" w14:textId="412E7454" w:rsidR="00D00BC8" w:rsidRPr="00094E36" w:rsidRDefault="00972AE0" w:rsidP="004746D4">
      <w:pPr>
        <w:pStyle w:val="a3"/>
        <w:widowControl/>
        <w:numPr>
          <w:ilvl w:val="0"/>
          <w:numId w:val="13"/>
        </w:numPr>
        <w:ind w:leftChars="0"/>
        <w:jc w:val="left"/>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hint="eastAsia"/>
          <w:color w:val="000000" w:themeColor="text1"/>
          <w:kern w:val="0"/>
          <w:sz w:val="20"/>
          <w:szCs w:val="23"/>
          <w:shd w:val="clear" w:color="auto" w:fill="FFFFFF"/>
        </w:rPr>
        <w:t>上記金額に冷暖房の費用は含まれています。</w:t>
      </w:r>
    </w:p>
    <w:p w14:paraId="59D9D567" w14:textId="276C2990" w:rsidR="00CA43C0" w:rsidRPr="00094E36" w:rsidRDefault="00CA43C0" w:rsidP="006635F1">
      <w:pPr>
        <w:pStyle w:val="a3"/>
        <w:widowControl/>
        <w:numPr>
          <w:ilvl w:val="0"/>
          <w:numId w:val="13"/>
        </w:numPr>
        <w:ind w:leftChars="0"/>
        <w:jc w:val="left"/>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hint="eastAsia"/>
          <w:color w:val="000000" w:themeColor="text1"/>
          <w:kern w:val="0"/>
          <w:sz w:val="20"/>
          <w:szCs w:val="23"/>
          <w:shd w:val="clear" w:color="auto" w:fill="FFFFFF"/>
        </w:rPr>
        <w:t>延長した場合は、</w:t>
      </w:r>
      <w:r w:rsidR="004746D4" w:rsidRPr="00094E36">
        <w:rPr>
          <w:rFonts w:ascii="メイリオ" w:eastAsia="メイリオ" w:hAnsi="メイリオ" w:hint="eastAsia"/>
          <w:color w:val="000000" w:themeColor="text1"/>
          <w:kern w:val="0"/>
          <w:sz w:val="20"/>
          <w:szCs w:val="23"/>
          <w:shd w:val="clear" w:color="auto" w:fill="FFFFFF"/>
        </w:rPr>
        <w:t>各利用料金／</w:t>
      </w:r>
      <w:r w:rsidRPr="00094E36">
        <w:rPr>
          <w:rFonts w:ascii="メイリオ" w:eastAsia="メイリオ" w:hAnsi="メイリオ" w:hint="eastAsia"/>
          <w:color w:val="000000" w:themeColor="text1"/>
          <w:kern w:val="0"/>
          <w:sz w:val="20"/>
          <w:szCs w:val="23"/>
          <w:shd w:val="clear" w:color="auto" w:fill="FFFFFF"/>
        </w:rPr>
        <w:t>時間をお支払い頂きます。</w:t>
      </w:r>
    </w:p>
    <w:p w14:paraId="0BFD61E1" w14:textId="2C20CCAB" w:rsidR="005029EB" w:rsidRPr="00094E36" w:rsidRDefault="005029EB" w:rsidP="006635F1">
      <w:pPr>
        <w:pStyle w:val="a3"/>
        <w:widowControl/>
        <w:numPr>
          <w:ilvl w:val="0"/>
          <w:numId w:val="13"/>
        </w:numPr>
        <w:ind w:leftChars="0"/>
        <w:jc w:val="left"/>
        <w:rPr>
          <w:rFonts w:ascii="メイリオ" w:eastAsia="メイリオ" w:hAnsi="メイリオ"/>
          <w:color w:val="000000" w:themeColor="text1"/>
          <w:kern w:val="0"/>
          <w:sz w:val="20"/>
          <w:szCs w:val="23"/>
          <w:shd w:val="clear" w:color="auto" w:fill="FFFFFF"/>
        </w:rPr>
      </w:pPr>
      <w:r w:rsidRPr="00094E36">
        <w:rPr>
          <w:rFonts w:ascii="メイリオ" w:eastAsia="メイリオ" w:hAnsi="メイリオ" w:hint="eastAsia"/>
          <w:color w:val="000000" w:themeColor="text1"/>
          <w:kern w:val="0"/>
          <w:sz w:val="20"/>
          <w:szCs w:val="23"/>
          <w:shd w:val="clear" w:color="auto" w:fill="FFFFFF"/>
        </w:rPr>
        <w:t>空きスペースは、来館者が休憩等で使用できるフリースペースとなります。</w:t>
      </w:r>
    </w:p>
    <w:p w14:paraId="1FFBEDC8" w14:textId="29B69864" w:rsidR="004746D4" w:rsidRDefault="004746D4" w:rsidP="004746D4">
      <w:pPr>
        <w:widowControl/>
        <w:jc w:val="left"/>
        <w:rPr>
          <w:rFonts w:ascii="メイリオ" w:eastAsia="メイリオ" w:hAnsi="メイリオ"/>
          <w:color w:val="FF0000"/>
          <w:kern w:val="0"/>
          <w:sz w:val="20"/>
          <w:szCs w:val="23"/>
          <w:shd w:val="clear" w:color="auto" w:fill="FFFFFF"/>
        </w:rPr>
      </w:pPr>
    </w:p>
    <w:p w14:paraId="5D010327" w14:textId="77777777" w:rsidR="00612BCD" w:rsidRPr="004746D4" w:rsidRDefault="00612BCD" w:rsidP="004746D4">
      <w:pPr>
        <w:widowControl/>
        <w:jc w:val="left"/>
        <w:rPr>
          <w:rFonts w:ascii="メイリオ" w:eastAsia="メイリオ" w:hAnsi="メイリオ"/>
          <w:color w:val="FF0000"/>
          <w:kern w:val="0"/>
          <w:sz w:val="20"/>
          <w:szCs w:val="23"/>
          <w:shd w:val="clear" w:color="auto" w:fill="FFFFFF"/>
        </w:rPr>
      </w:pPr>
    </w:p>
    <w:p w14:paraId="6069027B" w14:textId="7E3873D9" w:rsidR="00451104" w:rsidRPr="00D95DE0" w:rsidRDefault="00451104" w:rsidP="00451104">
      <w:pPr>
        <w:widowControl/>
        <w:jc w:val="left"/>
        <w:rPr>
          <w:rFonts w:ascii="メイリオ" w:eastAsia="メイリオ" w:hAnsi="メイリオ"/>
          <w:color w:val="000000" w:themeColor="text1"/>
          <w:kern w:val="0"/>
          <w:sz w:val="20"/>
          <w:szCs w:val="23"/>
          <w:shd w:val="pct15" w:color="auto" w:fill="FFFFFF"/>
        </w:rPr>
      </w:pPr>
      <w:r w:rsidRPr="00D95DE0">
        <w:rPr>
          <w:rFonts w:ascii="メイリオ" w:eastAsia="メイリオ" w:hAnsi="メイリオ" w:hint="eastAsia"/>
          <w:color w:val="000000" w:themeColor="text1"/>
          <w:kern w:val="0"/>
          <w:sz w:val="20"/>
          <w:szCs w:val="23"/>
          <w:shd w:val="pct15" w:color="auto" w:fill="FFFFFF"/>
        </w:rPr>
        <w:lastRenderedPageBreak/>
        <w:t xml:space="preserve">　お申込み</w:t>
      </w:r>
      <w:r w:rsidR="00DA3ADA" w:rsidRPr="00D95DE0">
        <w:rPr>
          <w:rFonts w:ascii="メイリオ" w:eastAsia="メイリオ" w:hAnsi="メイリオ" w:hint="eastAsia"/>
          <w:color w:val="000000" w:themeColor="text1"/>
          <w:kern w:val="0"/>
          <w:sz w:val="20"/>
          <w:szCs w:val="23"/>
          <w:shd w:val="pct15" w:color="auto" w:fill="FFFFFF"/>
        </w:rPr>
        <w:t>の流れ</w:t>
      </w:r>
      <w:r w:rsidRPr="00D95DE0">
        <w:rPr>
          <w:rFonts w:ascii="メイリオ" w:eastAsia="メイリオ" w:hAnsi="メイリオ" w:hint="eastAsia"/>
          <w:color w:val="000000" w:themeColor="text1"/>
          <w:kern w:val="0"/>
          <w:sz w:val="20"/>
          <w:szCs w:val="23"/>
          <w:shd w:val="pct15" w:color="auto" w:fill="FFFFFF"/>
        </w:rPr>
        <w:t xml:space="preserve">　　　　　　　　　　　　　　　　　　　　　　　　　　　　　　　　　</w:t>
      </w:r>
    </w:p>
    <w:p w14:paraId="3895A067" w14:textId="38AD197E" w:rsidR="00451104" w:rsidRPr="00D95DE0" w:rsidRDefault="00451104" w:rsidP="00451104">
      <w:pPr>
        <w:rPr>
          <w:rFonts w:ascii="メイリオ" w:eastAsia="メイリオ" w:hAnsi="メイリオ"/>
          <w:color w:val="000000" w:themeColor="text1"/>
          <w:kern w:val="0"/>
          <w:sz w:val="20"/>
          <w:szCs w:val="22"/>
          <w:shd w:val="clear" w:color="auto" w:fill="FFFFFF"/>
        </w:rPr>
      </w:pPr>
      <w:r w:rsidRPr="00D95DE0">
        <w:rPr>
          <w:rFonts w:ascii="メイリオ" w:eastAsia="メイリオ" w:hAnsi="メイリオ" w:hint="eastAsia"/>
          <w:color w:val="000000" w:themeColor="text1"/>
          <w:kern w:val="0"/>
          <w:sz w:val="20"/>
          <w:szCs w:val="22"/>
          <w:shd w:val="clear" w:color="auto" w:fill="FFFFFF"/>
        </w:rPr>
        <w:t>実施の規模や団体、個人は問いません。まずはお気軽にご相談ください。</w:t>
      </w:r>
    </w:p>
    <w:p w14:paraId="273079CE" w14:textId="7829C56E" w:rsidR="00082D94" w:rsidRPr="00D95DE0" w:rsidRDefault="0040315D" w:rsidP="0001122D">
      <w:pPr>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事前のお打ち合わせ後、「申込書」</w:t>
      </w:r>
      <w:r w:rsidR="000E6123" w:rsidRPr="00D95DE0">
        <w:rPr>
          <w:rFonts w:ascii="メイリオ" w:eastAsia="メイリオ" w:hAnsi="メイリオ" w:hint="eastAsia"/>
          <w:color w:val="000000" w:themeColor="text1"/>
          <w:sz w:val="20"/>
        </w:rPr>
        <w:t>と「団体・企業の概要」</w:t>
      </w:r>
      <w:r w:rsidRPr="00D95DE0">
        <w:rPr>
          <w:rFonts w:ascii="メイリオ" w:eastAsia="メイリオ" w:hAnsi="メイリオ" w:hint="eastAsia"/>
          <w:color w:val="000000" w:themeColor="text1"/>
          <w:sz w:val="20"/>
        </w:rPr>
        <w:t>をご提出頂きます。</w:t>
      </w:r>
    </w:p>
    <w:p w14:paraId="209EB0C1" w14:textId="20DBC5C2" w:rsidR="00774474" w:rsidRPr="00D95DE0" w:rsidRDefault="00774474" w:rsidP="00FD5B98">
      <w:pPr>
        <w:pStyle w:val="a3"/>
        <w:numPr>
          <w:ilvl w:val="0"/>
          <w:numId w:val="15"/>
        </w:numPr>
        <w:ind w:leftChars="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お打合せ（</w:t>
      </w:r>
      <w:r w:rsidR="00916D81" w:rsidRPr="00D95DE0">
        <w:rPr>
          <w:rFonts w:ascii="メイリオ" w:eastAsia="メイリオ" w:hAnsi="メイリオ" w:hint="eastAsia"/>
          <w:color w:val="000000" w:themeColor="text1"/>
          <w:sz w:val="20"/>
        </w:rPr>
        <w:t>ご利用案内</w:t>
      </w:r>
      <w:r w:rsidRPr="00D95DE0">
        <w:rPr>
          <w:rFonts w:ascii="メイリオ" w:eastAsia="メイリオ" w:hAnsi="メイリオ" w:hint="eastAsia"/>
          <w:color w:val="000000" w:themeColor="text1"/>
          <w:sz w:val="20"/>
        </w:rPr>
        <w:t>の説明、企画・概要などのヒアリングを実施させていただきます）</w:t>
      </w:r>
    </w:p>
    <w:p w14:paraId="4C735C20" w14:textId="6707A9EF" w:rsidR="00FD5B98" w:rsidRPr="00D95DE0" w:rsidRDefault="00FD5B98" w:rsidP="00FD5B98">
      <w:pPr>
        <w:pStyle w:val="a3"/>
        <w:numPr>
          <w:ilvl w:val="0"/>
          <w:numId w:val="15"/>
        </w:numPr>
        <w:ind w:leftChars="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申込書と団体・企業の概要提出</w:t>
      </w:r>
      <w:r w:rsidR="00774474" w:rsidRPr="00D95DE0">
        <w:rPr>
          <w:rFonts w:ascii="メイリオ" w:eastAsia="メイリオ" w:hAnsi="メイリオ" w:hint="eastAsia"/>
          <w:color w:val="000000" w:themeColor="text1"/>
          <w:sz w:val="20"/>
        </w:rPr>
        <w:t>（必要な備品・什器等の確認）</w:t>
      </w:r>
    </w:p>
    <w:p w14:paraId="592D6627" w14:textId="4136BD74" w:rsidR="00FD5B98" w:rsidRPr="005E1313" w:rsidRDefault="00774474" w:rsidP="00FD5B98">
      <w:pPr>
        <w:pStyle w:val="a3"/>
        <w:numPr>
          <w:ilvl w:val="0"/>
          <w:numId w:val="15"/>
        </w:numPr>
        <w:ind w:leftChars="0"/>
        <w:rPr>
          <w:rFonts w:ascii="メイリオ" w:eastAsia="メイリオ" w:hAnsi="メイリオ"/>
          <w:color w:val="000000" w:themeColor="text1"/>
          <w:sz w:val="20"/>
        </w:rPr>
      </w:pPr>
      <w:r w:rsidRPr="005E1313">
        <w:rPr>
          <w:rFonts w:ascii="メイリオ" w:eastAsia="メイリオ" w:hAnsi="メイリオ" w:hint="eastAsia"/>
          <w:color w:val="000000" w:themeColor="text1"/>
          <w:sz w:val="20"/>
        </w:rPr>
        <w:t>利用</w:t>
      </w:r>
      <w:r w:rsidR="00FD5B98" w:rsidRPr="005E1313">
        <w:rPr>
          <w:rFonts w:ascii="メイリオ" w:eastAsia="メイリオ" w:hAnsi="メイリオ" w:hint="eastAsia"/>
          <w:color w:val="000000" w:themeColor="text1"/>
          <w:sz w:val="20"/>
        </w:rPr>
        <w:t>料金のお支払</w:t>
      </w:r>
      <w:r w:rsidRPr="005E1313">
        <w:rPr>
          <w:rFonts w:ascii="メイリオ" w:eastAsia="メイリオ" w:hAnsi="メイリオ" w:hint="eastAsia"/>
          <w:color w:val="000000" w:themeColor="text1"/>
          <w:sz w:val="20"/>
        </w:rPr>
        <w:t>い</w:t>
      </w:r>
      <w:r w:rsidR="005E1313">
        <w:rPr>
          <w:rFonts w:ascii="メイリオ" w:eastAsia="メイリオ" w:hAnsi="メイリオ"/>
          <w:color w:val="000000" w:themeColor="text1"/>
          <w:sz w:val="20"/>
        </w:rPr>
        <w:t>(</w:t>
      </w:r>
      <w:r w:rsidR="005E1313">
        <w:rPr>
          <w:rFonts w:ascii="メイリオ" w:eastAsia="メイリオ" w:hAnsi="メイリオ" w:hint="eastAsia"/>
          <w:color w:val="000000" w:themeColor="text1"/>
          <w:sz w:val="20"/>
        </w:rPr>
        <w:t>前払いとなります</w:t>
      </w:r>
      <w:r w:rsidR="005E1313">
        <w:rPr>
          <w:rFonts w:ascii="メイリオ" w:eastAsia="メイリオ" w:hAnsi="メイリオ"/>
          <w:color w:val="000000" w:themeColor="text1"/>
          <w:sz w:val="20"/>
        </w:rPr>
        <w:t>)</w:t>
      </w:r>
    </w:p>
    <w:p w14:paraId="685A7778" w14:textId="36B0C67A" w:rsidR="00774474" w:rsidRPr="00D95DE0" w:rsidRDefault="00FD5B98" w:rsidP="00916D81">
      <w:pPr>
        <w:pStyle w:val="a3"/>
        <w:numPr>
          <w:ilvl w:val="0"/>
          <w:numId w:val="15"/>
        </w:numPr>
        <w:ind w:leftChars="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こととば那珂川より、利用の可否連絡（ご利用いただけない場合は、</w:t>
      </w:r>
      <w:r w:rsidR="00774474" w:rsidRPr="00D95DE0">
        <w:rPr>
          <w:rFonts w:ascii="メイリオ" w:eastAsia="メイリオ" w:hAnsi="メイリオ" w:hint="eastAsia"/>
          <w:color w:val="000000" w:themeColor="text1"/>
          <w:sz w:val="20"/>
        </w:rPr>
        <w:t>直接説明と返金処理をいたします）</w:t>
      </w:r>
    </w:p>
    <w:p w14:paraId="60BD8AF1" w14:textId="6D9C075A" w:rsidR="000E6123" w:rsidRPr="00D95DE0" w:rsidRDefault="000E6123" w:rsidP="000E6123">
      <w:pPr>
        <w:pStyle w:val="a3"/>
        <w:numPr>
          <w:ilvl w:val="0"/>
          <w:numId w:val="12"/>
        </w:numPr>
        <w:ind w:leftChars="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個人でのお申込みの場合は、活動内容等がわかるものをご提出ください</w:t>
      </w:r>
    </w:p>
    <w:p w14:paraId="7303A348" w14:textId="10FDEAEA" w:rsidR="000E6123" w:rsidRPr="00D95DE0" w:rsidRDefault="000E6123" w:rsidP="000E6123">
      <w:pPr>
        <w:pStyle w:val="a3"/>
        <w:numPr>
          <w:ilvl w:val="0"/>
          <w:numId w:val="12"/>
        </w:numPr>
        <w:ind w:leftChars="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物販を行う場合、取扱う商品についてお尋ねする場合がございます。</w:t>
      </w:r>
    </w:p>
    <w:p w14:paraId="074E886E" w14:textId="1608EE3D" w:rsidR="0040315D" w:rsidRPr="00D95DE0" w:rsidRDefault="005E1313" w:rsidP="0001122D">
      <w:pPr>
        <w:rPr>
          <w:rFonts w:ascii="メイリオ" w:eastAsia="メイリオ" w:hAnsi="メイリオ"/>
          <w:color w:val="000000" w:themeColor="text1"/>
          <w:sz w:val="20"/>
        </w:rPr>
      </w:pPr>
      <w:r>
        <w:rPr>
          <w:rFonts w:ascii="メイリオ" w:eastAsia="メイリオ" w:hAnsi="メイリオ" w:hint="eastAsia"/>
          <w:color w:val="000000" w:themeColor="text1"/>
          <w:sz w:val="20"/>
        </w:rPr>
        <w:t>⑤</w:t>
      </w:r>
      <w:r w:rsidR="00082D94" w:rsidRPr="00D95DE0">
        <w:rPr>
          <w:rFonts w:ascii="メイリオ" w:eastAsia="メイリオ" w:hAnsi="メイリオ" w:hint="eastAsia"/>
          <w:color w:val="000000" w:themeColor="text1"/>
          <w:sz w:val="20"/>
        </w:rPr>
        <w:t>「申込書」</w:t>
      </w:r>
      <w:r w:rsidR="0040315D" w:rsidRPr="00D95DE0">
        <w:rPr>
          <w:rFonts w:ascii="メイリオ" w:eastAsia="メイリオ" w:hAnsi="メイリオ" w:hint="eastAsia"/>
          <w:color w:val="000000" w:themeColor="text1"/>
          <w:sz w:val="20"/>
        </w:rPr>
        <w:t>内</w:t>
      </w:r>
      <w:r w:rsidR="00082D94" w:rsidRPr="00D95DE0">
        <w:rPr>
          <w:rFonts w:ascii="メイリオ" w:eastAsia="メイリオ" w:hAnsi="メイリオ" w:hint="eastAsia"/>
          <w:color w:val="000000" w:themeColor="text1"/>
          <w:sz w:val="20"/>
        </w:rPr>
        <w:t>容を確認</w:t>
      </w:r>
      <w:r w:rsidR="0040315D" w:rsidRPr="00D95DE0">
        <w:rPr>
          <w:rFonts w:ascii="メイリオ" w:eastAsia="メイリオ" w:hAnsi="メイリオ" w:hint="eastAsia"/>
          <w:color w:val="000000" w:themeColor="text1"/>
          <w:sz w:val="20"/>
        </w:rPr>
        <w:t>のうえ、</w:t>
      </w:r>
      <w:r>
        <w:rPr>
          <w:rFonts w:ascii="メイリオ" w:eastAsia="メイリオ" w:hAnsi="メイリオ" w:hint="eastAsia"/>
          <w:color w:val="000000" w:themeColor="text1"/>
          <w:sz w:val="20"/>
        </w:rPr>
        <w:t>申し込み確定となり</w:t>
      </w:r>
      <w:r w:rsidR="00082D94" w:rsidRPr="00D95DE0">
        <w:rPr>
          <w:rFonts w:ascii="メイリオ" w:eastAsia="メイリオ" w:hAnsi="メイリオ" w:hint="eastAsia"/>
          <w:color w:val="000000" w:themeColor="text1"/>
          <w:sz w:val="20"/>
        </w:rPr>
        <w:t>ます。</w:t>
      </w:r>
    </w:p>
    <w:p w14:paraId="1758A298" w14:textId="473FD606" w:rsidR="008B619B" w:rsidRPr="00D95DE0" w:rsidRDefault="008B619B" w:rsidP="003940A8">
      <w:pPr>
        <w:ind w:left="200" w:hangingChars="100" w:hanging="20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※なお、お申込日時点での「ご利用案内」に基づき、以降当日までのやりとりを進めさせて頂きます。</w:t>
      </w:r>
    </w:p>
    <w:p w14:paraId="2A3E6471" w14:textId="78578101" w:rsidR="00916D81" w:rsidRPr="00AC4072" w:rsidRDefault="003940A8" w:rsidP="0001122D">
      <w:pPr>
        <w:rPr>
          <w:rFonts w:ascii="メイリオ" w:eastAsia="メイリオ" w:hAnsi="メイリオ"/>
          <w:b/>
          <w:color w:val="000000" w:themeColor="text1"/>
          <w:sz w:val="20"/>
        </w:rPr>
      </w:pPr>
      <w:r w:rsidRPr="00AC4072">
        <w:rPr>
          <w:rFonts w:ascii="メイリオ" w:eastAsia="メイリオ" w:hAnsi="メイリオ" w:hint="eastAsia"/>
          <w:b/>
          <w:color w:val="000000" w:themeColor="text1"/>
          <w:sz w:val="20"/>
        </w:rPr>
        <w:t>※</w:t>
      </w:r>
      <w:r w:rsidR="002C46CF" w:rsidRPr="00AC4072">
        <w:rPr>
          <w:rFonts w:ascii="メイリオ" w:eastAsia="メイリオ" w:hAnsi="メイリオ" w:hint="eastAsia"/>
          <w:b/>
          <w:color w:val="000000" w:themeColor="text1"/>
          <w:sz w:val="20"/>
        </w:rPr>
        <w:t>1年後の</w:t>
      </w:r>
      <w:r w:rsidR="00AC4072" w:rsidRPr="00AC4072">
        <w:rPr>
          <w:rFonts w:ascii="メイリオ" w:eastAsia="メイリオ" w:hAnsi="メイリオ" w:hint="eastAsia"/>
          <w:b/>
          <w:color w:val="000000" w:themeColor="text1"/>
          <w:sz w:val="20"/>
        </w:rPr>
        <w:t>月</w:t>
      </w:r>
      <w:r w:rsidR="002C46CF" w:rsidRPr="00AC4072">
        <w:rPr>
          <w:rFonts w:ascii="メイリオ" w:eastAsia="メイリオ" w:hAnsi="メイリオ" w:hint="eastAsia"/>
          <w:b/>
          <w:color w:val="000000" w:themeColor="text1"/>
          <w:sz w:val="20"/>
        </w:rPr>
        <w:t>末日までお申し込みいただけます。</w:t>
      </w:r>
    </w:p>
    <w:p w14:paraId="1F7AE60E" w14:textId="2EF8A211" w:rsidR="00547FFE" w:rsidRPr="00D95DE0" w:rsidRDefault="00547FFE" w:rsidP="00547FFE">
      <w:pPr>
        <w:widowControl/>
        <w:jc w:val="left"/>
        <w:rPr>
          <w:rFonts w:ascii="メイリオ" w:eastAsia="メイリオ" w:hAnsi="メイリオ"/>
          <w:color w:val="000000" w:themeColor="text1"/>
          <w:kern w:val="0"/>
          <w:sz w:val="20"/>
          <w:szCs w:val="23"/>
          <w:shd w:val="pct15" w:color="auto" w:fill="FFFFFF"/>
        </w:rPr>
      </w:pPr>
      <w:r w:rsidRPr="00D95DE0">
        <w:rPr>
          <w:rFonts w:ascii="メイリオ" w:eastAsia="メイリオ" w:hAnsi="メイリオ" w:hint="eastAsia"/>
          <w:color w:val="000000" w:themeColor="text1"/>
          <w:kern w:val="0"/>
          <w:sz w:val="20"/>
          <w:szCs w:val="23"/>
          <w:shd w:val="pct15" w:color="auto" w:fill="FFFFFF"/>
        </w:rPr>
        <w:t xml:space="preserve">　</w:t>
      </w:r>
      <w:r w:rsidR="00916D81" w:rsidRPr="00D95DE0">
        <w:rPr>
          <w:rFonts w:ascii="メイリオ" w:eastAsia="メイリオ" w:hAnsi="メイリオ" w:hint="eastAsia"/>
          <w:color w:val="000000" w:themeColor="text1"/>
          <w:kern w:val="0"/>
          <w:sz w:val="20"/>
          <w:szCs w:val="23"/>
          <w:shd w:val="pct15" w:color="auto" w:fill="FFFFFF"/>
        </w:rPr>
        <w:t>サポート</w:t>
      </w:r>
      <w:r w:rsidR="0040315D" w:rsidRPr="00D95DE0">
        <w:rPr>
          <w:rFonts w:ascii="メイリオ" w:eastAsia="メイリオ" w:hAnsi="メイリオ" w:hint="eastAsia"/>
          <w:color w:val="000000" w:themeColor="text1"/>
          <w:kern w:val="0"/>
          <w:sz w:val="20"/>
          <w:szCs w:val="23"/>
          <w:shd w:val="pct15" w:color="auto" w:fill="FFFFFF"/>
        </w:rPr>
        <w:t>内容</w:t>
      </w:r>
      <w:r w:rsidRPr="00D95DE0">
        <w:rPr>
          <w:rFonts w:ascii="メイリオ" w:eastAsia="メイリオ" w:hAnsi="メイリオ" w:hint="eastAsia"/>
          <w:color w:val="000000" w:themeColor="text1"/>
          <w:kern w:val="0"/>
          <w:sz w:val="20"/>
          <w:szCs w:val="23"/>
          <w:shd w:val="pct15" w:color="auto" w:fill="FFFFFF"/>
        </w:rPr>
        <w:t xml:space="preserve">　　　　　　　　　　　　　　　　</w:t>
      </w:r>
      <w:r w:rsidR="0040315D" w:rsidRPr="00D95DE0">
        <w:rPr>
          <w:rFonts w:ascii="メイリオ" w:eastAsia="メイリオ" w:hAnsi="メイリオ" w:hint="eastAsia"/>
          <w:color w:val="000000" w:themeColor="text1"/>
          <w:kern w:val="0"/>
          <w:sz w:val="20"/>
          <w:szCs w:val="23"/>
          <w:shd w:val="pct15" w:color="auto" w:fill="FFFFFF"/>
        </w:rPr>
        <w:t xml:space="preserve">　　</w:t>
      </w:r>
      <w:r w:rsidRPr="00D95DE0">
        <w:rPr>
          <w:rFonts w:ascii="メイリオ" w:eastAsia="メイリオ" w:hAnsi="メイリオ" w:hint="eastAsia"/>
          <w:color w:val="000000" w:themeColor="text1"/>
          <w:kern w:val="0"/>
          <w:sz w:val="20"/>
          <w:szCs w:val="23"/>
          <w:shd w:val="pct15" w:color="auto" w:fill="FFFFFF"/>
        </w:rPr>
        <w:t xml:space="preserve">　　　　　　　　　　　　　　　　　</w:t>
      </w:r>
    </w:p>
    <w:p w14:paraId="48D86FEB" w14:textId="425C1201" w:rsidR="00547FFE" w:rsidRPr="00D95DE0" w:rsidRDefault="0040315D" w:rsidP="00547FFE">
      <w:pPr>
        <w:rPr>
          <w:rFonts w:ascii="メイリオ" w:eastAsia="メイリオ" w:hAnsi="メイリオ"/>
          <w:color w:val="000000" w:themeColor="text1"/>
          <w:kern w:val="0"/>
          <w:sz w:val="20"/>
          <w:szCs w:val="22"/>
          <w:shd w:val="clear" w:color="auto" w:fill="FFFFFF"/>
        </w:rPr>
      </w:pPr>
      <w:r w:rsidRPr="00D95DE0">
        <w:rPr>
          <w:rFonts w:ascii="メイリオ" w:eastAsia="メイリオ" w:hAnsi="メイリオ" w:hint="eastAsia"/>
          <w:color w:val="000000" w:themeColor="text1"/>
          <w:kern w:val="0"/>
          <w:sz w:val="20"/>
          <w:szCs w:val="22"/>
          <w:shd w:val="clear" w:color="auto" w:fill="FFFFFF"/>
        </w:rPr>
        <w:t>実施が決定した場合、こととば那珂川は下記のようなサポートをいたします。</w:t>
      </w:r>
    </w:p>
    <w:p w14:paraId="1E5076D7" w14:textId="2B382F37" w:rsidR="002052BB" w:rsidRPr="00D95DE0" w:rsidRDefault="002052BB" w:rsidP="002052BB">
      <w:pPr>
        <w:pStyle w:val="a3"/>
        <w:numPr>
          <w:ilvl w:val="0"/>
          <w:numId w:val="11"/>
        </w:numPr>
        <w:ind w:leftChars="0"/>
        <w:rPr>
          <w:rFonts w:ascii="メイリオ" w:eastAsia="メイリオ" w:hAnsi="メイリオ"/>
          <w:color w:val="000000" w:themeColor="text1"/>
          <w:kern w:val="0"/>
          <w:sz w:val="20"/>
          <w:szCs w:val="22"/>
          <w:shd w:val="clear" w:color="auto" w:fill="FFFFFF"/>
        </w:rPr>
      </w:pPr>
      <w:r w:rsidRPr="00D95DE0">
        <w:rPr>
          <w:rFonts w:ascii="メイリオ" w:eastAsia="メイリオ" w:hAnsi="メイリオ" w:hint="eastAsia"/>
          <w:color w:val="000000" w:themeColor="text1"/>
          <w:kern w:val="0"/>
          <w:sz w:val="20"/>
          <w:szCs w:val="22"/>
          <w:shd w:val="clear" w:color="auto" w:fill="FFFFFF"/>
        </w:rPr>
        <w:t>こととば那珂川</w:t>
      </w:r>
      <w:r w:rsidR="00CA43C0" w:rsidRPr="00D95DE0">
        <w:rPr>
          <w:rFonts w:ascii="メイリオ" w:eastAsia="メイリオ" w:hAnsi="メイリオ" w:hint="eastAsia"/>
          <w:color w:val="000000" w:themeColor="text1"/>
          <w:kern w:val="0"/>
          <w:sz w:val="20"/>
          <w:szCs w:val="22"/>
          <w:shd w:val="clear" w:color="auto" w:fill="FFFFFF"/>
        </w:rPr>
        <w:t>が発行している</w:t>
      </w:r>
      <w:r w:rsidR="00C1311B">
        <w:rPr>
          <w:rFonts w:ascii="メイリオ" w:eastAsia="メイリオ" w:hAnsi="メイリオ" w:hint="eastAsia"/>
          <w:color w:val="000000" w:themeColor="text1"/>
          <w:kern w:val="0"/>
          <w:sz w:val="20"/>
          <w:szCs w:val="22"/>
          <w:shd w:val="clear" w:color="auto" w:fill="FFFFFF"/>
        </w:rPr>
        <w:t>媒体での情報発信</w:t>
      </w:r>
      <w:r w:rsidR="00CA43C0" w:rsidRPr="00D95DE0">
        <w:rPr>
          <w:rFonts w:ascii="メイリオ" w:eastAsia="メイリオ" w:hAnsi="メイリオ" w:hint="eastAsia"/>
          <w:color w:val="000000" w:themeColor="text1"/>
          <w:kern w:val="0"/>
          <w:sz w:val="20"/>
          <w:szCs w:val="22"/>
          <w:shd w:val="clear" w:color="auto" w:fill="FFFFFF"/>
        </w:rPr>
        <w:t>（ホームページや</w:t>
      </w:r>
      <w:r w:rsidRPr="00D95DE0">
        <w:rPr>
          <w:rFonts w:ascii="メイリオ" w:eastAsia="メイリオ" w:hAnsi="メイリオ"/>
          <w:color w:val="000000" w:themeColor="text1"/>
          <w:kern w:val="0"/>
          <w:sz w:val="20"/>
          <w:szCs w:val="22"/>
          <w:shd w:val="clear" w:color="auto" w:fill="FFFFFF"/>
        </w:rPr>
        <w:t>Facebook</w:t>
      </w:r>
      <w:r w:rsidR="00CA43C0" w:rsidRPr="00D95DE0">
        <w:rPr>
          <w:rFonts w:ascii="メイリオ" w:eastAsia="メイリオ" w:hAnsi="メイリオ" w:hint="eastAsia"/>
          <w:color w:val="000000" w:themeColor="text1"/>
          <w:kern w:val="0"/>
          <w:sz w:val="20"/>
          <w:szCs w:val="22"/>
          <w:shd w:val="clear" w:color="auto" w:fill="FFFFFF"/>
        </w:rPr>
        <w:t>など）</w:t>
      </w:r>
    </w:p>
    <w:p w14:paraId="7D2FA6B6" w14:textId="779B8EF9" w:rsidR="002052BB" w:rsidRDefault="002052BB" w:rsidP="002052BB">
      <w:pPr>
        <w:pStyle w:val="a3"/>
        <w:numPr>
          <w:ilvl w:val="0"/>
          <w:numId w:val="11"/>
        </w:numPr>
        <w:ind w:leftChars="0"/>
        <w:rPr>
          <w:rFonts w:ascii="メイリオ" w:eastAsia="メイリオ" w:hAnsi="メイリオ"/>
          <w:color w:val="000000" w:themeColor="text1"/>
          <w:kern w:val="0"/>
          <w:sz w:val="20"/>
          <w:szCs w:val="22"/>
          <w:shd w:val="clear" w:color="auto" w:fill="FFFFFF"/>
        </w:rPr>
      </w:pPr>
      <w:r w:rsidRPr="00D95DE0">
        <w:rPr>
          <w:rFonts w:ascii="メイリオ" w:eastAsia="メイリオ" w:hAnsi="メイリオ" w:hint="eastAsia"/>
          <w:color w:val="000000" w:themeColor="text1"/>
          <w:kern w:val="0"/>
          <w:sz w:val="20"/>
          <w:szCs w:val="22"/>
          <w:shd w:val="clear" w:color="auto" w:fill="FFFFFF"/>
        </w:rPr>
        <w:t>実施に向けた企画、</w:t>
      </w:r>
      <w:r w:rsidR="00CA43C0" w:rsidRPr="00D95DE0">
        <w:rPr>
          <w:rFonts w:ascii="メイリオ" w:eastAsia="メイリオ" w:hAnsi="メイリオ" w:hint="eastAsia"/>
          <w:color w:val="000000" w:themeColor="text1"/>
          <w:kern w:val="0"/>
          <w:sz w:val="20"/>
          <w:szCs w:val="22"/>
          <w:shd w:val="clear" w:color="auto" w:fill="FFFFFF"/>
        </w:rPr>
        <w:t>広報、</w:t>
      </w:r>
      <w:r w:rsidRPr="00D95DE0">
        <w:rPr>
          <w:rFonts w:ascii="メイリオ" w:eastAsia="メイリオ" w:hAnsi="メイリオ" w:hint="eastAsia"/>
          <w:color w:val="000000" w:themeColor="text1"/>
          <w:kern w:val="0"/>
          <w:sz w:val="20"/>
          <w:szCs w:val="22"/>
          <w:shd w:val="clear" w:color="auto" w:fill="FFFFFF"/>
        </w:rPr>
        <w:t>準備へのアドバイス</w:t>
      </w:r>
      <w:r w:rsidRPr="00D95DE0">
        <w:rPr>
          <w:rFonts w:ascii="メイリオ" w:eastAsia="メイリオ" w:hAnsi="メイリオ"/>
          <w:color w:val="000000" w:themeColor="text1"/>
          <w:kern w:val="0"/>
          <w:sz w:val="20"/>
          <w:szCs w:val="22"/>
          <w:shd w:val="clear" w:color="auto" w:fill="FFFFFF"/>
        </w:rPr>
        <w:t>(</w:t>
      </w:r>
      <w:r w:rsidRPr="00D95DE0">
        <w:rPr>
          <w:rFonts w:ascii="メイリオ" w:eastAsia="メイリオ" w:hAnsi="メイリオ" w:hint="eastAsia"/>
          <w:color w:val="000000" w:themeColor="text1"/>
          <w:kern w:val="0"/>
          <w:sz w:val="20"/>
          <w:szCs w:val="22"/>
          <w:shd w:val="clear" w:color="auto" w:fill="FFFFFF"/>
        </w:rPr>
        <w:t>初めての方でも安心です！</w:t>
      </w:r>
      <w:r w:rsidRPr="00D95DE0">
        <w:rPr>
          <w:rFonts w:ascii="メイリオ" w:eastAsia="メイリオ" w:hAnsi="メイリオ"/>
          <w:color w:val="000000" w:themeColor="text1"/>
          <w:kern w:val="0"/>
          <w:sz w:val="20"/>
          <w:szCs w:val="22"/>
          <w:shd w:val="clear" w:color="auto" w:fill="FFFFFF"/>
        </w:rPr>
        <w:t>)</w:t>
      </w:r>
    </w:p>
    <w:p w14:paraId="25C8E0D1" w14:textId="77777777" w:rsidR="00C72C27" w:rsidRPr="00D95DE0" w:rsidRDefault="00C72C27" w:rsidP="00C72C27">
      <w:pPr>
        <w:pStyle w:val="a3"/>
        <w:ind w:leftChars="0" w:left="360"/>
        <w:rPr>
          <w:rFonts w:ascii="メイリオ" w:eastAsia="メイリオ" w:hAnsi="メイリオ"/>
          <w:color w:val="000000" w:themeColor="text1"/>
          <w:kern w:val="0"/>
          <w:sz w:val="20"/>
          <w:szCs w:val="22"/>
          <w:shd w:val="clear" w:color="auto" w:fill="FFFFFF"/>
        </w:rPr>
      </w:pPr>
    </w:p>
    <w:p w14:paraId="6863DAC6" w14:textId="77777777" w:rsidR="0001122D" w:rsidRPr="00D95DE0" w:rsidRDefault="00030E7C" w:rsidP="0001122D">
      <w:pPr>
        <w:rPr>
          <w:rFonts w:ascii="メイリオ" w:eastAsia="メイリオ" w:hAnsi="メイリオ"/>
          <w:color w:val="000000" w:themeColor="text1"/>
          <w:sz w:val="20"/>
          <w:bdr w:val="single" w:sz="4" w:space="0" w:color="auto"/>
        </w:rPr>
      </w:pPr>
      <w:r w:rsidRPr="00D95DE0">
        <w:rPr>
          <w:rFonts w:ascii="メイリオ" w:eastAsia="メイリオ" w:hAnsi="メイリオ" w:hint="eastAsia"/>
          <w:color w:val="000000" w:themeColor="text1"/>
          <w:sz w:val="20"/>
          <w:bdr w:val="single" w:sz="4" w:space="0" w:color="auto"/>
        </w:rPr>
        <w:t xml:space="preserve">　ご利用細則　　　　　　　　　　　　　　　　　　　　　　　　　　　　　　　　　　　　</w:t>
      </w:r>
    </w:p>
    <w:p w14:paraId="74597451" w14:textId="77777777" w:rsidR="0040315D" w:rsidRPr="00D95DE0" w:rsidRDefault="0040315D" w:rsidP="0040315D">
      <w:pPr>
        <w:widowControl/>
        <w:jc w:val="left"/>
        <w:rPr>
          <w:rFonts w:ascii="メイリオ" w:eastAsia="メイリオ" w:hAnsi="メイリオ"/>
          <w:color w:val="000000" w:themeColor="text1"/>
          <w:kern w:val="0"/>
          <w:sz w:val="20"/>
          <w:szCs w:val="23"/>
          <w:shd w:val="pct15" w:color="auto" w:fill="FFFFFF"/>
        </w:rPr>
      </w:pPr>
      <w:r w:rsidRPr="00D95DE0">
        <w:rPr>
          <w:rFonts w:ascii="メイリオ" w:eastAsia="メイリオ" w:hAnsi="メイリオ" w:hint="eastAsia"/>
          <w:color w:val="000000" w:themeColor="text1"/>
          <w:kern w:val="0"/>
          <w:sz w:val="20"/>
          <w:szCs w:val="23"/>
          <w:shd w:val="pct15" w:color="auto" w:fill="FFFFFF"/>
        </w:rPr>
        <w:t xml:space="preserve">　キャンセル・変更　　　　　　　　　　　　　　　　　　　　　　　　　　　　　　　　　</w:t>
      </w:r>
    </w:p>
    <w:p w14:paraId="3ED829F6" w14:textId="77777777" w:rsidR="00C1311B" w:rsidRPr="002D7CE6" w:rsidRDefault="00C1311B" w:rsidP="00C1311B">
      <w:pPr>
        <w:rPr>
          <w:rFonts w:ascii="メイリオ" w:eastAsia="メイリオ" w:hAnsi="メイリオ"/>
          <w:kern w:val="0"/>
          <w:sz w:val="20"/>
          <w:szCs w:val="22"/>
          <w:shd w:val="clear" w:color="auto" w:fill="FFFFFF"/>
        </w:rPr>
      </w:pPr>
      <w:r w:rsidRPr="002D7CE6">
        <w:rPr>
          <w:rFonts w:ascii="メイリオ" w:eastAsia="メイリオ" w:hAnsi="メイリオ" w:hint="eastAsia"/>
          <w:kern w:val="0"/>
          <w:sz w:val="20"/>
          <w:szCs w:val="22"/>
          <w:shd w:val="clear" w:color="auto" w:fill="FFFFFF"/>
        </w:rPr>
        <w:t>ご利用日程の変更・キャンセルにつきましては必ずご連絡ください。</w:t>
      </w:r>
    </w:p>
    <w:p w14:paraId="05CE8D39" w14:textId="77777777" w:rsidR="00C1311B" w:rsidRPr="00C65CB1" w:rsidRDefault="00C1311B" w:rsidP="00C1311B">
      <w:pPr>
        <w:rPr>
          <w:rFonts w:ascii="メイリオ" w:eastAsia="メイリオ" w:hAnsi="メイリオ"/>
          <w:color w:val="000000" w:themeColor="text1"/>
          <w:kern w:val="0"/>
          <w:sz w:val="20"/>
          <w:szCs w:val="22"/>
          <w:shd w:val="clear" w:color="auto" w:fill="FFFFFF"/>
        </w:rPr>
      </w:pPr>
      <w:r w:rsidRPr="00C65CB1">
        <w:rPr>
          <w:rFonts w:ascii="メイリオ" w:eastAsia="メイリオ" w:hAnsi="メイリオ" w:hint="eastAsia"/>
          <w:color w:val="000000" w:themeColor="text1"/>
          <w:kern w:val="0"/>
          <w:sz w:val="20"/>
          <w:szCs w:val="22"/>
          <w:shd w:val="clear" w:color="auto" w:fill="FFFFFF"/>
        </w:rPr>
        <w:t>キャンセルの際は、キャンセル料金が発生しますのでご了承ください。</w:t>
      </w:r>
    </w:p>
    <w:p w14:paraId="600C88CA" w14:textId="17A6C2CC" w:rsidR="00C1311B" w:rsidRPr="00AC4072" w:rsidRDefault="00C1311B" w:rsidP="00C1311B">
      <w:pPr>
        <w:rPr>
          <w:rFonts w:ascii="メイリオ" w:eastAsia="メイリオ" w:hAnsi="メイリオ"/>
          <w:color w:val="000000" w:themeColor="text1"/>
          <w:kern w:val="0"/>
          <w:sz w:val="20"/>
          <w:szCs w:val="22"/>
          <w:shd w:val="clear" w:color="auto" w:fill="FFFFFF"/>
        </w:rPr>
      </w:pPr>
      <w:r w:rsidRPr="00AC4072">
        <w:rPr>
          <w:rFonts w:ascii="メイリオ" w:eastAsia="メイリオ" w:hAnsi="メイリオ" w:hint="eastAsia"/>
          <w:color w:val="000000" w:themeColor="text1"/>
          <w:kern w:val="0"/>
          <w:sz w:val="20"/>
          <w:szCs w:val="22"/>
          <w:shd w:val="clear" w:color="auto" w:fill="FFFFFF"/>
        </w:rPr>
        <w:t>日程・時間変更は空きがあれば可能です。</w:t>
      </w:r>
      <w:r w:rsidR="002C46CF" w:rsidRPr="00AC4072">
        <w:rPr>
          <w:rFonts w:ascii="メイリオ" w:eastAsia="メイリオ" w:hAnsi="メイリオ" w:hint="eastAsia"/>
          <w:color w:val="000000" w:themeColor="text1"/>
          <w:kern w:val="0"/>
          <w:sz w:val="20"/>
          <w:szCs w:val="22"/>
          <w:shd w:val="clear" w:color="auto" w:fill="FFFFFF"/>
        </w:rPr>
        <w:t>その場合、既存の予約をキャンセルし、新規ご予約をいただく流れになります。</w:t>
      </w:r>
      <w:r w:rsidRPr="00AC4072">
        <w:rPr>
          <w:rFonts w:ascii="メイリオ" w:eastAsia="メイリオ" w:hAnsi="メイリオ" w:hint="eastAsia"/>
          <w:color w:val="000000" w:themeColor="text1"/>
          <w:kern w:val="0"/>
          <w:sz w:val="20"/>
          <w:szCs w:val="22"/>
          <w:shd w:val="clear" w:color="auto" w:fill="FFFFFF"/>
        </w:rPr>
        <w:t>延長</w:t>
      </w:r>
      <w:r w:rsidR="00E51FDE" w:rsidRPr="00AC4072">
        <w:rPr>
          <w:rFonts w:ascii="メイリオ" w:eastAsia="メイリオ" w:hAnsi="メイリオ" w:hint="eastAsia"/>
          <w:color w:val="000000" w:themeColor="text1"/>
          <w:kern w:val="0"/>
          <w:sz w:val="20"/>
          <w:szCs w:val="22"/>
          <w:shd w:val="clear" w:color="auto" w:fill="FFFFFF"/>
        </w:rPr>
        <w:t>に関して</w:t>
      </w:r>
      <w:r w:rsidRPr="00AC4072">
        <w:rPr>
          <w:rFonts w:ascii="メイリオ" w:eastAsia="メイリオ" w:hAnsi="メイリオ" w:hint="eastAsia"/>
          <w:color w:val="000000" w:themeColor="text1"/>
          <w:kern w:val="0"/>
          <w:sz w:val="20"/>
          <w:szCs w:val="22"/>
          <w:shd w:val="clear" w:color="auto" w:fill="FFFFFF"/>
        </w:rPr>
        <w:t>は、空きがある場合</w:t>
      </w:r>
      <w:r w:rsidR="00E51FDE" w:rsidRPr="00AC4072">
        <w:rPr>
          <w:rFonts w:ascii="メイリオ" w:eastAsia="メイリオ" w:hAnsi="メイリオ" w:hint="eastAsia"/>
          <w:color w:val="000000" w:themeColor="text1"/>
          <w:kern w:val="0"/>
          <w:sz w:val="20"/>
          <w:szCs w:val="22"/>
          <w:shd w:val="clear" w:color="auto" w:fill="FFFFFF"/>
        </w:rPr>
        <w:t>に</w:t>
      </w:r>
      <w:r w:rsidRPr="00AC4072">
        <w:rPr>
          <w:rFonts w:ascii="メイリオ" w:eastAsia="メイリオ" w:hAnsi="メイリオ" w:hint="eastAsia"/>
          <w:color w:val="000000" w:themeColor="text1"/>
          <w:kern w:val="0"/>
          <w:sz w:val="20"/>
          <w:szCs w:val="22"/>
          <w:shd w:val="clear" w:color="auto" w:fill="FFFFFF"/>
        </w:rPr>
        <w:t>承ります。</w:t>
      </w:r>
    </w:p>
    <w:tbl>
      <w:tblPr>
        <w:tblStyle w:val="a4"/>
        <w:tblW w:w="8464" w:type="dxa"/>
        <w:tblInd w:w="108" w:type="dxa"/>
        <w:tblLook w:val="04A0" w:firstRow="1" w:lastRow="0" w:firstColumn="1" w:lastColumn="0" w:noHBand="0" w:noVBand="1"/>
      </w:tblPr>
      <w:tblGrid>
        <w:gridCol w:w="2156"/>
        <w:gridCol w:w="2230"/>
        <w:gridCol w:w="2230"/>
        <w:gridCol w:w="1848"/>
      </w:tblGrid>
      <w:tr w:rsidR="00C1311B" w:rsidRPr="002D7CE6" w14:paraId="097B38C9" w14:textId="77777777" w:rsidTr="00C1311B">
        <w:tc>
          <w:tcPr>
            <w:tcW w:w="2156" w:type="dxa"/>
            <w:vMerge w:val="restart"/>
            <w:vAlign w:val="center"/>
          </w:tcPr>
          <w:p w14:paraId="5BE8995A" w14:textId="77777777" w:rsidR="00C1311B" w:rsidRPr="002D7CE6" w:rsidRDefault="00C1311B" w:rsidP="00037497">
            <w:pPr>
              <w:tabs>
                <w:tab w:val="left" w:pos="0"/>
              </w:tabs>
              <w:jc w:val="center"/>
              <w:rPr>
                <w:rFonts w:ascii="メイリオ" w:eastAsia="メイリオ" w:hAnsi="メイリオ"/>
                <w:kern w:val="0"/>
                <w:sz w:val="20"/>
                <w:szCs w:val="22"/>
                <w:shd w:val="clear" w:color="auto" w:fill="FFFFFF"/>
              </w:rPr>
            </w:pPr>
            <w:r w:rsidRPr="002D7CE6">
              <w:rPr>
                <w:rFonts w:ascii="メイリオ" w:eastAsia="メイリオ" w:hAnsi="メイリオ" w:hint="eastAsia"/>
                <w:kern w:val="0"/>
                <w:sz w:val="20"/>
                <w:szCs w:val="22"/>
                <w:shd w:val="clear" w:color="auto" w:fill="FFFFFF"/>
              </w:rPr>
              <w:t>キャンセル料</w:t>
            </w:r>
            <w:bookmarkStart w:id="0" w:name="_GoBack"/>
            <w:bookmarkEnd w:id="0"/>
            <w:r w:rsidRPr="002D7CE6">
              <w:rPr>
                <w:rFonts w:ascii="メイリオ" w:eastAsia="メイリオ" w:hAnsi="メイリオ" w:hint="eastAsia"/>
                <w:kern w:val="0"/>
                <w:sz w:val="20"/>
                <w:szCs w:val="22"/>
                <w:shd w:val="clear" w:color="auto" w:fill="FFFFFF"/>
              </w:rPr>
              <w:t>金</w:t>
            </w:r>
          </w:p>
        </w:tc>
        <w:tc>
          <w:tcPr>
            <w:tcW w:w="2230" w:type="dxa"/>
          </w:tcPr>
          <w:p w14:paraId="126CD452" w14:textId="71D0ED52" w:rsidR="00C1311B" w:rsidRDefault="00C1311B" w:rsidP="00037497">
            <w:pPr>
              <w:jc w:val="center"/>
              <w:rPr>
                <w:rFonts w:ascii="メイリオ" w:eastAsia="メイリオ" w:hAnsi="メイリオ"/>
                <w:kern w:val="0"/>
                <w:sz w:val="20"/>
                <w:szCs w:val="22"/>
                <w:shd w:val="clear" w:color="auto" w:fill="FFFFFF"/>
              </w:rPr>
            </w:pPr>
            <w:r>
              <w:rPr>
                <w:rFonts w:ascii="メイリオ" w:eastAsia="メイリオ" w:hAnsi="メイリオ"/>
                <w:kern w:val="0"/>
                <w:sz w:val="20"/>
                <w:szCs w:val="22"/>
                <w:shd w:val="clear" w:color="auto" w:fill="FFFFFF"/>
              </w:rPr>
              <w:t>3</w:t>
            </w:r>
            <w:r>
              <w:rPr>
                <w:rFonts w:ascii="メイリオ" w:eastAsia="メイリオ" w:hAnsi="メイリオ" w:hint="eastAsia"/>
                <w:kern w:val="0"/>
                <w:sz w:val="20"/>
                <w:szCs w:val="22"/>
                <w:shd w:val="clear" w:color="auto" w:fill="FFFFFF"/>
              </w:rPr>
              <w:t>ヶ月前まで</w:t>
            </w:r>
          </w:p>
        </w:tc>
        <w:tc>
          <w:tcPr>
            <w:tcW w:w="2230" w:type="dxa"/>
          </w:tcPr>
          <w:p w14:paraId="05500816" w14:textId="674FEF79" w:rsidR="00C1311B" w:rsidRPr="002D7CE6" w:rsidRDefault="00C1311B" w:rsidP="00037497">
            <w:pPr>
              <w:jc w:val="center"/>
              <w:rPr>
                <w:rFonts w:ascii="メイリオ" w:eastAsia="メイリオ" w:hAnsi="メイリオ"/>
                <w:kern w:val="0"/>
                <w:sz w:val="20"/>
                <w:szCs w:val="22"/>
                <w:shd w:val="clear" w:color="auto" w:fill="FFFFFF"/>
              </w:rPr>
            </w:pPr>
            <w:r>
              <w:rPr>
                <w:rFonts w:ascii="メイリオ" w:eastAsia="メイリオ" w:hAnsi="メイリオ" w:hint="eastAsia"/>
                <w:kern w:val="0"/>
                <w:sz w:val="20"/>
                <w:szCs w:val="22"/>
                <w:shd w:val="clear" w:color="auto" w:fill="FFFFFF"/>
              </w:rPr>
              <w:t>３ヶ月〜１ヶ月前</w:t>
            </w:r>
          </w:p>
        </w:tc>
        <w:tc>
          <w:tcPr>
            <w:tcW w:w="1848" w:type="dxa"/>
          </w:tcPr>
          <w:p w14:paraId="6A52E72A" w14:textId="77777777" w:rsidR="00C1311B" w:rsidRPr="002D7CE6" w:rsidRDefault="00C1311B" w:rsidP="00037497">
            <w:pPr>
              <w:jc w:val="center"/>
              <w:rPr>
                <w:rFonts w:ascii="メイリオ" w:eastAsia="メイリオ" w:hAnsi="メイリオ"/>
                <w:kern w:val="0"/>
                <w:sz w:val="20"/>
                <w:szCs w:val="22"/>
                <w:shd w:val="clear" w:color="auto" w:fill="FFFFFF"/>
              </w:rPr>
            </w:pPr>
            <w:r>
              <w:rPr>
                <w:rFonts w:ascii="メイリオ" w:eastAsia="メイリオ" w:hAnsi="メイリオ" w:hint="eastAsia"/>
                <w:kern w:val="0"/>
                <w:sz w:val="20"/>
                <w:szCs w:val="22"/>
                <w:shd w:val="clear" w:color="auto" w:fill="FFFFFF"/>
              </w:rPr>
              <w:t>それ以降</w:t>
            </w:r>
          </w:p>
        </w:tc>
      </w:tr>
      <w:tr w:rsidR="00C1311B" w:rsidRPr="002D7CE6" w14:paraId="580F5379" w14:textId="77777777" w:rsidTr="00C1311B">
        <w:tc>
          <w:tcPr>
            <w:tcW w:w="2156" w:type="dxa"/>
            <w:vMerge/>
          </w:tcPr>
          <w:p w14:paraId="573E3A87" w14:textId="77777777" w:rsidR="00C1311B" w:rsidRPr="002D7CE6" w:rsidRDefault="00C1311B" w:rsidP="00037497">
            <w:pPr>
              <w:jc w:val="distribute"/>
              <w:rPr>
                <w:rFonts w:ascii="メイリオ" w:eastAsia="メイリオ" w:hAnsi="メイリオ"/>
                <w:kern w:val="0"/>
                <w:sz w:val="20"/>
                <w:szCs w:val="22"/>
                <w:shd w:val="clear" w:color="auto" w:fill="FFFFFF"/>
              </w:rPr>
            </w:pPr>
          </w:p>
        </w:tc>
        <w:tc>
          <w:tcPr>
            <w:tcW w:w="2230" w:type="dxa"/>
          </w:tcPr>
          <w:p w14:paraId="241CC5F9" w14:textId="4C20D6E0" w:rsidR="00C1311B" w:rsidRPr="002D7CE6" w:rsidRDefault="00094E36" w:rsidP="00037497">
            <w:pPr>
              <w:jc w:val="center"/>
              <w:rPr>
                <w:rFonts w:ascii="メイリオ" w:eastAsia="メイリオ" w:hAnsi="メイリオ"/>
                <w:kern w:val="0"/>
                <w:sz w:val="20"/>
                <w:szCs w:val="22"/>
                <w:shd w:val="clear" w:color="auto" w:fill="FFFFFF"/>
              </w:rPr>
            </w:pPr>
            <w:r>
              <w:rPr>
                <w:rFonts w:ascii="メイリオ" w:eastAsia="メイリオ" w:hAnsi="メイリオ" w:hint="eastAsia"/>
                <w:kern w:val="0"/>
                <w:sz w:val="20"/>
                <w:szCs w:val="22"/>
                <w:shd w:val="clear" w:color="auto" w:fill="FFFFFF"/>
              </w:rPr>
              <w:t>なし</w:t>
            </w:r>
          </w:p>
        </w:tc>
        <w:tc>
          <w:tcPr>
            <w:tcW w:w="2230" w:type="dxa"/>
          </w:tcPr>
          <w:p w14:paraId="09584023" w14:textId="7419FD71" w:rsidR="00C1311B" w:rsidRPr="002D7CE6" w:rsidRDefault="00C1311B" w:rsidP="00037497">
            <w:pPr>
              <w:jc w:val="center"/>
              <w:rPr>
                <w:rFonts w:ascii="メイリオ" w:eastAsia="メイリオ" w:hAnsi="メイリオ"/>
                <w:kern w:val="0"/>
                <w:sz w:val="20"/>
                <w:szCs w:val="22"/>
                <w:shd w:val="clear" w:color="auto" w:fill="FFFFFF"/>
              </w:rPr>
            </w:pPr>
            <w:r w:rsidRPr="002D7CE6">
              <w:rPr>
                <w:rFonts w:ascii="メイリオ" w:eastAsia="メイリオ" w:hAnsi="メイリオ" w:hint="eastAsia"/>
                <w:kern w:val="0"/>
                <w:sz w:val="20"/>
                <w:szCs w:val="22"/>
                <w:shd w:val="clear" w:color="auto" w:fill="FFFFFF"/>
              </w:rPr>
              <w:t>利用料金の</w:t>
            </w:r>
            <w:r>
              <w:rPr>
                <w:rFonts w:ascii="メイリオ" w:eastAsia="メイリオ" w:hAnsi="メイリオ"/>
                <w:kern w:val="0"/>
                <w:sz w:val="20"/>
                <w:szCs w:val="22"/>
                <w:shd w:val="clear" w:color="auto" w:fill="FFFFFF"/>
              </w:rPr>
              <w:t>50</w:t>
            </w:r>
            <w:r w:rsidRPr="002D7CE6">
              <w:rPr>
                <w:rFonts w:ascii="メイリオ" w:eastAsia="メイリオ" w:hAnsi="メイリオ" w:hint="eastAsia"/>
                <w:kern w:val="0"/>
                <w:sz w:val="20"/>
                <w:szCs w:val="22"/>
                <w:shd w:val="clear" w:color="auto" w:fill="FFFFFF"/>
              </w:rPr>
              <w:t>％</w:t>
            </w:r>
          </w:p>
        </w:tc>
        <w:tc>
          <w:tcPr>
            <w:tcW w:w="1848" w:type="dxa"/>
          </w:tcPr>
          <w:p w14:paraId="19A13231" w14:textId="77777777" w:rsidR="00C1311B" w:rsidRPr="002D7CE6" w:rsidRDefault="00C1311B" w:rsidP="00037497">
            <w:pPr>
              <w:jc w:val="center"/>
              <w:rPr>
                <w:rFonts w:ascii="メイリオ" w:eastAsia="メイリオ" w:hAnsi="メイリオ"/>
                <w:kern w:val="0"/>
                <w:sz w:val="20"/>
                <w:szCs w:val="22"/>
                <w:shd w:val="clear" w:color="auto" w:fill="FFFFFF"/>
              </w:rPr>
            </w:pPr>
            <w:r w:rsidRPr="002D7CE6">
              <w:rPr>
                <w:rFonts w:ascii="メイリオ" w:eastAsia="メイリオ" w:hAnsi="メイリオ" w:hint="eastAsia"/>
                <w:kern w:val="0"/>
                <w:sz w:val="20"/>
                <w:szCs w:val="22"/>
                <w:shd w:val="clear" w:color="auto" w:fill="FFFFFF"/>
              </w:rPr>
              <w:t>100％</w:t>
            </w:r>
          </w:p>
        </w:tc>
      </w:tr>
    </w:tbl>
    <w:p w14:paraId="69A286EA" w14:textId="77777777" w:rsidR="00C72C27" w:rsidRDefault="00C72C27" w:rsidP="0001122D">
      <w:pPr>
        <w:rPr>
          <w:rFonts w:ascii="メイリオ" w:eastAsia="メイリオ" w:hAnsi="メイリオ"/>
          <w:color w:val="000000" w:themeColor="text1"/>
          <w:sz w:val="20"/>
          <w:shd w:val="pct15" w:color="auto" w:fill="FFFFFF"/>
        </w:rPr>
      </w:pPr>
    </w:p>
    <w:p w14:paraId="7C31DF86" w14:textId="5516D35D" w:rsidR="00C72C27" w:rsidRPr="00AC4072" w:rsidRDefault="00C72C27" w:rsidP="00C72C27">
      <w:pPr>
        <w:widowControl/>
        <w:jc w:val="left"/>
        <w:rPr>
          <w:rFonts w:ascii="メイリオ" w:eastAsia="メイリオ" w:hAnsi="メイリオ"/>
          <w:color w:val="000000" w:themeColor="text1"/>
          <w:kern w:val="0"/>
          <w:sz w:val="20"/>
          <w:szCs w:val="23"/>
          <w:shd w:val="pct15" w:color="auto" w:fill="FFFFFF"/>
        </w:rPr>
      </w:pPr>
      <w:r w:rsidRPr="00AC4072">
        <w:rPr>
          <w:rFonts w:ascii="メイリオ" w:eastAsia="メイリオ" w:hAnsi="メイリオ" w:hint="eastAsia"/>
          <w:color w:val="000000" w:themeColor="text1"/>
          <w:kern w:val="0"/>
          <w:sz w:val="20"/>
          <w:szCs w:val="23"/>
          <w:shd w:val="pct15" w:color="auto" w:fill="FFFFFF"/>
        </w:rPr>
        <w:t xml:space="preserve">　支払い期限　　　　　　　　　　　　　　　　　　　　　　　　　　　　　　　　　　　　</w:t>
      </w:r>
    </w:p>
    <w:p w14:paraId="1D7B77BC" w14:textId="78728C90" w:rsidR="00C72C27" w:rsidRPr="00AC4072" w:rsidRDefault="00C72C27" w:rsidP="00C72C27">
      <w:pPr>
        <w:rPr>
          <w:rFonts w:ascii="メイリオ" w:eastAsia="メイリオ" w:hAnsi="メイリオ"/>
          <w:color w:val="000000" w:themeColor="text1"/>
          <w:sz w:val="20"/>
        </w:rPr>
      </w:pPr>
      <w:r w:rsidRPr="00AC4072">
        <w:rPr>
          <w:rFonts w:ascii="メイリオ" w:eastAsia="メイリオ" w:hAnsi="メイリオ" w:hint="eastAsia"/>
          <w:color w:val="000000" w:themeColor="text1"/>
          <w:sz w:val="20"/>
        </w:rPr>
        <w:t>以下に設定する期限内に入金がなければ、キャンセル扱いとなります。</w:t>
      </w:r>
    </w:p>
    <w:p w14:paraId="219F3FBD" w14:textId="77777777" w:rsidR="009E6EA3" w:rsidRPr="00AC4072" w:rsidRDefault="00C72C27" w:rsidP="00C72C27">
      <w:pPr>
        <w:rPr>
          <w:rFonts w:ascii="メイリオ" w:eastAsia="メイリオ" w:hAnsi="メイリオ"/>
          <w:color w:val="000000" w:themeColor="text1"/>
          <w:sz w:val="20"/>
        </w:rPr>
      </w:pPr>
      <w:r w:rsidRPr="00AC4072">
        <w:rPr>
          <w:rFonts w:ascii="メイリオ" w:eastAsia="メイリオ" w:hAnsi="メイリオ" w:hint="eastAsia"/>
          <w:color w:val="000000" w:themeColor="text1"/>
          <w:sz w:val="20"/>
        </w:rPr>
        <w:t>１）利用日の３ヶ月より前に申込みの場合</w:t>
      </w:r>
    </w:p>
    <w:p w14:paraId="7FAB8622" w14:textId="79985573" w:rsidR="00C72C27" w:rsidRPr="00AC4072" w:rsidRDefault="00C72C27" w:rsidP="009E6EA3">
      <w:pPr>
        <w:ind w:firstLineChars="200" w:firstLine="400"/>
        <w:rPr>
          <w:rFonts w:ascii="メイリオ" w:eastAsia="メイリオ" w:hAnsi="メイリオ"/>
          <w:color w:val="000000" w:themeColor="text1"/>
          <w:sz w:val="20"/>
        </w:rPr>
      </w:pPr>
      <w:r w:rsidRPr="00AC4072">
        <w:rPr>
          <w:rFonts w:ascii="メイリオ" w:eastAsia="メイリオ" w:hAnsi="メイリオ" w:hint="eastAsia"/>
          <w:color w:val="000000" w:themeColor="text1"/>
          <w:sz w:val="20"/>
        </w:rPr>
        <w:t>利用日から３ヶ月前か、申し込み日の14日後の遅い方</w:t>
      </w:r>
      <w:r w:rsidR="001A6FCB" w:rsidRPr="00AC4072">
        <w:rPr>
          <w:rFonts w:ascii="メイリオ" w:eastAsia="メイリオ" w:hAnsi="メイリオ" w:hint="eastAsia"/>
          <w:color w:val="000000" w:themeColor="text1"/>
          <w:sz w:val="20"/>
        </w:rPr>
        <w:t>の日付</w:t>
      </w:r>
      <w:r w:rsidRPr="00AC4072">
        <w:rPr>
          <w:rFonts w:ascii="メイリオ" w:eastAsia="メイリオ" w:hAnsi="メイリオ" w:hint="eastAsia"/>
          <w:color w:val="000000" w:themeColor="text1"/>
          <w:sz w:val="20"/>
        </w:rPr>
        <w:t>。</w:t>
      </w:r>
    </w:p>
    <w:p w14:paraId="62829DB5" w14:textId="77777777" w:rsidR="009E6EA3" w:rsidRPr="00AC4072" w:rsidRDefault="00C72C27" w:rsidP="00C72C27">
      <w:pPr>
        <w:rPr>
          <w:rFonts w:ascii="メイリオ" w:eastAsia="メイリオ" w:hAnsi="メイリオ"/>
          <w:color w:val="000000" w:themeColor="text1"/>
          <w:sz w:val="20"/>
        </w:rPr>
      </w:pPr>
      <w:r w:rsidRPr="00AC4072">
        <w:rPr>
          <w:rFonts w:ascii="メイリオ" w:eastAsia="メイリオ" w:hAnsi="メイリオ" w:hint="eastAsia"/>
          <w:color w:val="000000" w:themeColor="text1"/>
          <w:sz w:val="20"/>
        </w:rPr>
        <w:t>２）利用日の３ヶ月以内に申込みの場合</w:t>
      </w:r>
    </w:p>
    <w:p w14:paraId="7245C979" w14:textId="0D00607F" w:rsidR="00C72C27" w:rsidRPr="00AC4072" w:rsidRDefault="00C72C27" w:rsidP="009E6EA3">
      <w:pPr>
        <w:ind w:firstLineChars="200" w:firstLine="400"/>
        <w:rPr>
          <w:rFonts w:ascii="メイリオ" w:eastAsia="メイリオ" w:hAnsi="メイリオ"/>
          <w:color w:val="000000" w:themeColor="text1"/>
          <w:sz w:val="20"/>
        </w:rPr>
      </w:pPr>
      <w:r w:rsidRPr="00AC4072">
        <w:rPr>
          <w:rFonts w:ascii="メイリオ" w:eastAsia="メイリオ" w:hAnsi="メイリオ" w:hint="eastAsia"/>
          <w:color w:val="000000" w:themeColor="text1"/>
          <w:sz w:val="20"/>
        </w:rPr>
        <w:t>申込みの１４日後もしくは利用日の７日前で早い方の日付。</w:t>
      </w:r>
    </w:p>
    <w:p w14:paraId="470CB358" w14:textId="77777777" w:rsidR="009E6EA3" w:rsidRPr="00AC4072" w:rsidRDefault="00C72C27" w:rsidP="00C72C27">
      <w:pPr>
        <w:rPr>
          <w:rFonts w:ascii="メイリオ" w:eastAsia="メイリオ" w:hAnsi="メイリオ"/>
          <w:color w:val="000000" w:themeColor="text1"/>
          <w:sz w:val="20"/>
        </w:rPr>
      </w:pPr>
      <w:r w:rsidRPr="00AC4072">
        <w:rPr>
          <w:rFonts w:ascii="メイリオ" w:eastAsia="メイリオ" w:hAnsi="メイリオ" w:hint="eastAsia"/>
          <w:color w:val="000000" w:themeColor="text1"/>
          <w:sz w:val="20"/>
        </w:rPr>
        <w:lastRenderedPageBreak/>
        <w:t>３）利用日から７日前以内に申込みの場合</w:t>
      </w:r>
    </w:p>
    <w:p w14:paraId="5E091F56" w14:textId="0AE2CC4F" w:rsidR="0040458B" w:rsidRPr="00612BCD" w:rsidRDefault="00C72C27" w:rsidP="00612BCD">
      <w:pPr>
        <w:ind w:firstLineChars="200" w:firstLine="400"/>
        <w:rPr>
          <w:rFonts w:ascii="メイリオ" w:eastAsia="メイリオ" w:hAnsi="メイリオ"/>
          <w:color w:val="000000" w:themeColor="text1"/>
          <w:sz w:val="20"/>
        </w:rPr>
      </w:pPr>
      <w:r w:rsidRPr="00AC4072">
        <w:rPr>
          <w:rFonts w:ascii="メイリオ" w:eastAsia="メイリオ" w:hAnsi="メイリオ" w:hint="eastAsia"/>
          <w:color w:val="000000" w:themeColor="text1"/>
          <w:sz w:val="20"/>
        </w:rPr>
        <w:t>即日支払いで、支払の有無にかかわらず申込の時点でキャンセル料が発生します。</w:t>
      </w:r>
    </w:p>
    <w:p w14:paraId="39DD53A5" w14:textId="77777777" w:rsidR="00AC4072" w:rsidRPr="0040458B" w:rsidRDefault="00AC4072" w:rsidP="00C72C27">
      <w:pPr>
        <w:rPr>
          <w:rFonts w:ascii="メイリオ" w:eastAsia="メイリオ" w:hAnsi="メイリオ"/>
          <w:color w:val="FF0000"/>
          <w:sz w:val="20"/>
        </w:rPr>
      </w:pPr>
    </w:p>
    <w:p w14:paraId="213B8125" w14:textId="26F3198E" w:rsidR="00C72C27" w:rsidRPr="00AC4072" w:rsidRDefault="00C72C27" w:rsidP="00C72C27">
      <w:pPr>
        <w:widowControl/>
        <w:jc w:val="left"/>
        <w:rPr>
          <w:rFonts w:ascii="メイリオ" w:eastAsia="メイリオ" w:hAnsi="メイリオ"/>
          <w:color w:val="000000" w:themeColor="text1"/>
          <w:kern w:val="0"/>
          <w:sz w:val="20"/>
          <w:szCs w:val="23"/>
          <w:shd w:val="pct15" w:color="auto" w:fill="FFFFFF"/>
        </w:rPr>
      </w:pPr>
      <w:r w:rsidRPr="00AC4072">
        <w:rPr>
          <w:rFonts w:ascii="メイリオ" w:eastAsia="メイリオ" w:hAnsi="メイリオ" w:hint="eastAsia"/>
          <w:color w:val="000000" w:themeColor="text1"/>
          <w:kern w:val="0"/>
          <w:sz w:val="20"/>
          <w:szCs w:val="23"/>
          <w:shd w:val="pct15" w:color="auto" w:fill="FFFFFF"/>
        </w:rPr>
        <w:t xml:space="preserve">　仮押さえ・仮予約期間　　　　　　　　　　　　　　　　　　　　　　　　　　　　　　　　　　　　</w:t>
      </w:r>
    </w:p>
    <w:p w14:paraId="27E099B6" w14:textId="69626523" w:rsidR="00C72C27" w:rsidRPr="00AC4072" w:rsidRDefault="00C72C27" w:rsidP="00C72C27">
      <w:pPr>
        <w:rPr>
          <w:rFonts w:ascii="メイリオ" w:eastAsia="メイリオ" w:hAnsi="メイリオ"/>
          <w:color w:val="000000" w:themeColor="text1"/>
          <w:sz w:val="20"/>
        </w:rPr>
      </w:pPr>
      <w:r w:rsidRPr="00AC4072">
        <w:rPr>
          <w:rFonts w:ascii="メイリオ" w:eastAsia="メイリオ" w:hAnsi="メイリオ" w:hint="eastAsia"/>
          <w:color w:val="000000" w:themeColor="text1"/>
          <w:sz w:val="20"/>
        </w:rPr>
        <w:t>電話やメールでの仮押さえ</w:t>
      </w:r>
      <w:r w:rsidR="00AC4072">
        <w:rPr>
          <w:rFonts w:ascii="メイリオ" w:eastAsia="メイリオ" w:hAnsi="メイリオ" w:hint="eastAsia"/>
          <w:color w:val="000000" w:themeColor="text1"/>
          <w:sz w:val="20"/>
        </w:rPr>
        <w:t>期間</w:t>
      </w:r>
      <w:r w:rsidRPr="00AC4072">
        <w:rPr>
          <w:rFonts w:ascii="メイリオ" w:eastAsia="メイリオ" w:hAnsi="メイリオ" w:hint="eastAsia"/>
          <w:color w:val="000000" w:themeColor="text1"/>
          <w:sz w:val="20"/>
        </w:rPr>
        <w:t>は７日間まで</w:t>
      </w:r>
      <w:r w:rsidR="00AC4072">
        <w:rPr>
          <w:rFonts w:ascii="メイリオ" w:eastAsia="メイリオ" w:hAnsi="メイリオ" w:hint="eastAsia"/>
          <w:color w:val="000000" w:themeColor="text1"/>
          <w:sz w:val="20"/>
        </w:rPr>
        <w:t>です</w:t>
      </w:r>
      <w:r w:rsidRPr="00AC4072">
        <w:rPr>
          <w:rFonts w:ascii="メイリオ" w:eastAsia="メイリオ" w:hAnsi="メイリオ" w:hint="eastAsia"/>
          <w:color w:val="000000" w:themeColor="text1"/>
          <w:sz w:val="20"/>
        </w:rPr>
        <w:t>。申請書提出から支払までの間を仮予約期間とします。</w:t>
      </w:r>
      <w:r w:rsidR="00AC4072">
        <w:rPr>
          <w:rFonts w:ascii="メイリオ" w:eastAsia="メイリオ" w:hAnsi="メイリオ" w:hint="eastAsia"/>
          <w:color w:val="000000" w:themeColor="text1"/>
          <w:sz w:val="20"/>
        </w:rPr>
        <w:t>支払い期限を過ぎると、自動的に</w:t>
      </w:r>
      <w:r w:rsidRPr="00AC4072">
        <w:rPr>
          <w:rFonts w:ascii="メイリオ" w:eastAsia="メイリオ" w:hAnsi="メイリオ" w:hint="eastAsia"/>
          <w:color w:val="000000" w:themeColor="text1"/>
          <w:sz w:val="20"/>
        </w:rPr>
        <w:t>キャンセル扱いと</w:t>
      </w:r>
      <w:r w:rsidR="00AC4072">
        <w:rPr>
          <w:rFonts w:ascii="メイリオ" w:eastAsia="メイリオ" w:hAnsi="メイリオ" w:hint="eastAsia"/>
          <w:color w:val="000000" w:themeColor="text1"/>
          <w:sz w:val="20"/>
        </w:rPr>
        <w:t>なります。</w:t>
      </w:r>
    </w:p>
    <w:p w14:paraId="4CD035DC" w14:textId="70958916" w:rsidR="00C72C27" w:rsidRPr="00AC4072" w:rsidRDefault="0040458B" w:rsidP="0040458B">
      <w:pPr>
        <w:rPr>
          <w:rFonts w:ascii="メイリオ" w:eastAsia="メイリオ" w:hAnsi="メイリオ"/>
          <w:color w:val="000000" w:themeColor="text1"/>
          <w:sz w:val="20"/>
          <w:shd w:val="pct15" w:color="auto" w:fill="FFFFFF"/>
        </w:rPr>
      </w:pPr>
      <w:r w:rsidRPr="00AC4072">
        <w:rPr>
          <w:rFonts w:ascii="メイリオ" w:eastAsia="メイリオ" w:hAnsi="メイリオ" w:hint="eastAsia"/>
          <w:color w:val="000000" w:themeColor="text1"/>
          <w:sz w:val="20"/>
          <w:shd w:val="pct15" w:color="auto" w:fill="FFFFFF"/>
        </w:rPr>
        <w:t xml:space="preserve">　予</w:t>
      </w:r>
      <w:r w:rsidR="00C72C27" w:rsidRPr="00AC4072">
        <w:rPr>
          <w:rFonts w:ascii="メイリオ" w:eastAsia="メイリオ" w:hAnsi="メイリオ" w:hint="eastAsia"/>
          <w:color w:val="000000" w:themeColor="text1"/>
          <w:sz w:val="20"/>
          <w:shd w:val="pct15" w:color="auto" w:fill="FFFFFF"/>
        </w:rPr>
        <w:t xml:space="preserve">約およびキャンセルの扱いについて　　　　　　　　　　　　　　　　　　　　　　　　　</w:t>
      </w:r>
    </w:p>
    <w:p w14:paraId="0F5730E3" w14:textId="0FBD3D52" w:rsidR="00C72C27" w:rsidRPr="0040458B" w:rsidRDefault="0040458B" w:rsidP="00C72C27">
      <w:pPr>
        <w:rPr>
          <w:rFonts w:ascii="メイリオ" w:eastAsia="メイリオ" w:hAnsi="メイリオ"/>
          <w:color w:val="000000" w:themeColor="text1"/>
          <w:sz w:val="20"/>
          <w:shd w:val="pct15" w:color="auto" w:fill="FFFFFF"/>
        </w:rPr>
      </w:pPr>
      <w:r>
        <w:rPr>
          <w:rFonts w:ascii="メイリオ" w:eastAsia="メイリオ" w:hAnsi="メイリオ"/>
          <w:noProof/>
          <w:color w:val="000000" w:themeColor="text1"/>
          <w:sz w:val="20"/>
          <w:shd w:val="pct15" w:color="auto" w:fill="FFFFFF"/>
        </w:rPr>
        <w:drawing>
          <wp:inline distT="0" distB="0" distL="0" distR="0" wp14:anchorId="205D419F" wp14:editId="1BE8D60C">
            <wp:extent cx="5314366" cy="359477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ok1.png"/>
                    <pic:cNvPicPr/>
                  </pic:nvPicPr>
                  <pic:blipFill rotWithShape="1">
                    <a:blip r:embed="rId8"/>
                    <a:srcRect l="6778" t="10180" r="6802" b="7191"/>
                    <a:stretch/>
                  </pic:blipFill>
                  <pic:spPr bwMode="auto">
                    <a:xfrm>
                      <a:off x="0" y="0"/>
                      <a:ext cx="5323987" cy="3601286"/>
                    </a:xfrm>
                    <a:prstGeom prst="rect">
                      <a:avLst/>
                    </a:prstGeom>
                    <a:ln>
                      <a:noFill/>
                    </a:ln>
                    <a:extLst>
                      <a:ext uri="{53640926-AAD7-44D8-BBD7-CCE9431645EC}">
                        <a14:shadowObscured xmlns:a14="http://schemas.microsoft.com/office/drawing/2010/main"/>
                      </a:ext>
                    </a:extLst>
                  </pic:spPr>
                </pic:pic>
              </a:graphicData>
            </a:graphic>
          </wp:inline>
        </w:drawing>
      </w:r>
      <w:r w:rsidR="00047B1E">
        <w:rPr>
          <w:rFonts w:ascii="メイリオ" w:eastAsia="メイリオ" w:hAnsi="メイリオ"/>
          <w:color w:val="000000" w:themeColor="text1"/>
          <w:sz w:val="20"/>
          <w:shd w:val="pct15" w:color="auto" w:fill="FFFFFF"/>
        </w:rPr>
        <w:br/>
      </w:r>
      <w:r w:rsidR="00543C74" w:rsidRPr="00D95DE0">
        <w:rPr>
          <w:rFonts w:ascii="メイリオ" w:eastAsia="メイリオ" w:hAnsi="メイリオ" w:hint="eastAsia"/>
          <w:color w:val="000000" w:themeColor="text1"/>
          <w:sz w:val="20"/>
          <w:shd w:val="pct15" w:color="auto" w:fill="FFFFFF"/>
        </w:rPr>
        <w:t xml:space="preserve">　</w:t>
      </w:r>
      <w:r w:rsidR="0001122D" w:rsidRPr="00D95DE0">
        <w:rPr>
          <w:rFonts w:ascii="メイリオ" w:eastAsia="メイリオ" w:hAnsi="メイリオ" w:hint="eastAsia"/>
          <w:color w:val="000000" w:themeColor="text1"/>
          <w:sz w:val="20"/>
          <w:shd w:val="pct15" w:color="auto" w:fill="FFFFFF"/>
        </w:rPr>
        <w:t>禁止事項</w:t>
      </w:r>
      <w:r w:rsidR="00543C74" w:rsidRPr="00D95DE0">
        <w:rPr>
          <w:rFonts w:ascii="メイリオ" w:eastAsia="メイリオ" w:hAnsi="メイリオ" w:hint="eastAsia"/>
          <w:color w:val="000000" w:themeColor="text1"/>
          <w:sz w:val="20"/>
          <w:shd w:val="pct15" w:color="auto" w:fill="FFFFFF"/>
        </w:rPr>
        <w:t xml:space="preserve">　　　　　　　　　　　　　　　　　　　　　　　　　　　　　　　　　　　　　</w:t>
      </w:r>
    </w:p>
    <w:p w14:paraId="2075F26D" w14:textId="30F0F790" w:rsidR="0001122D" w:rsidRPr="00D95DE0" w:rsidRDefault="001354AF" w:rsidP="0001122D">
      <w:pPr>
        <w:pStyle w:val="a3"/>
        <w:numPr>
          <w:ilvl w:val="0"/>
          <w:numId w:val="5"/>
        </w:numPr>
        <w:ind w:leftChars="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明らかに営利のみ</w:t>
      </w:r>
      <w:r w:rsidR="004648DB" w:rsidRPr="00D95DE0">
        <w:rPr>
          <w:rFonts w:ascii="メイリオ" w:eastAsia="メイリオ" w:hAnsi="メイリオ"/>
          <w:color w:val="000000" w:themeColor="text1"/>
          <w:sz w:val="20"/>
        </w:rPr>
        <w:t>(</w:t>
      </w:r>
      <w:r w:rsidR="004648DB" w:rsidRPr="00D95DE0">
        <w:rPr>
          <w:rFonts w:ascii="メイリオ" w:eastAsia="メイリオ" w:hAnsi="メイリオ" w:hint="eastAsia"/>
          <w:color w:val="000000" w:themeColor="text1"/>
          <w:sz w:val="20"/>
        </w:rPr>
        <w:t>地域交流の場であることを無視したもの</w:t>
      </w:r>
      <w:r w:rsidR="004648DB" w:rsidRPr="00D95DE0">
        <w:rPr>
          <w:rFonts w:ascii="メイリオ" w:eastAsia="メイリオ" w:hAnsi="メイリオ"/>
          <w:color w:val="000000" w:themeColor="text1"/>
          <w:sz w:val="20"/>
        </w:rPr>
        <w:t>)</w:t>
      </w:r>
      <w:r w:rsidRPr="00D95DE0">
        <w:rPr>
          <w:rFonts w:ascii="メイリオ" w:eastAsia="メイリオ" w:hAnsi="メイリオ" w:hint="eastAsia"/>
          <w:color w:val="000000" w:themeColor="text1"/>
          <w:sz w:val="20"/>
        </w:rPr>
        <w:t>を目的とした催し</w:t>
      </w:r>
    </w:p>
    <w:p w14:paraId="064AB05B" w14:textId="4D026801" w:rsidR="004648DB" w:rsidRPr="00D95DE0" w:rsidRDefault="004648DB" w:rsidP="0001122D">
      <w:pPr>
        <w:pStyle w:val="a3"/>
        <w:numPr>
          <w:ilvl w:val="0"/>
          <w:numId w:val="5"/>
        </w:numPr>
        <w:ind w:leftChars="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連鎖販売取引、訪問販売取引に関する催し</w:t>
      </w:r>
    </w:p>
    <w:p w14:paraId="5192B939" w14:textId="302A73B0" w:rsidR="00A03FE2" w:rsidRPr="00D95DE0" w:rsidRDefault="00A03FE2" w:rsidP="0001122D">
      <w:pPr>
        <w:pStyle w:val="a3"/>
        <w:numPr>
          <w:ilvl w:val="0"/>
          <w:numId w:val="5"/>
        </w:numPr>
        <w:ind w:leftChars="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過度な音、振動など、隣接するテナントの迷惑行為となる催し</w:t>
      </w:r>
    </w:p>
    <w:p w14:paraId="67E208A7" w14:textId="2CF5B83C" w:rsidR="0001122D" w:rsidRPr="00D95DE0" w:rsidRDefault="001354AF" w:rsidP="0001122D">
      <w:pPr>
        <w:pStyle w:val="a3"/>
        <w:numPr>
          <w:ilvl w:val="0"/>
          <w:numId w:val="5"/>
        </w:numPr>
        <w:ind w:leftChars="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火気、煙、臭いを伴う催し</w:t>
      </w:r>
    </w:p>
    <w:p w14:paraId="04BF2037" w14:textId="61CCBBBA" w:rsidR="004648DB" w:rsidRPr="00D95DE0" w:rsidRDefault="0001122D" w:rsidP="004648DB">
      <w:pPr>
        <w:pStyle w:val="a3"/>
        <w:numPr>
          <w:ilvl w:val="0"/>
          <w:numId w:val="5"/>
        </w:numPr>
        <w:ind w:leftChars="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政治や宗教に関する催し、反社会的な催し</w:t>
      </w:r>
    </w:p>
    <w:p w14:paraId="56010D5E" w14:textId="0547177D" w:rsidR="0001122D" w:rsidRPr="00D95DE0" w:rsidRDefault="00543C74" w:rsidP="0001122D">
      <w:pPr>
        <w:rPr>
          <w:rFonts w:ascii="メイリオ" w:eastAsia="メイリオ" w:hAnsi="メイリオ"/>
          <w:color w:val="000000" w:themeColor="text1"/>
          <w:sz w:val="20"/>
          <w:shd w:val="pct15" w:color="auto" w:fill="FFFFFF"/>
        </w:rPr>
      </w:pPr>
      <w:r w:rsidRPr="00D95DE0">
        <w:rPr>
          <w:rFonts w:ascii="メイリオ" w:eastAsia="メイリオ" w:hAnsi="メイリオ" w:hint="eastAsia"/>
          <w:color w:val="000000" w:themeColor="text1"/>
          <w:sz w:val="20"/>
          <w:shd w:val="pct15" w:color="auto" w:fill="FFFFFF"/>
        </w:rPr>
        <w:t xml:space="preserve">　</w:t>
      </w:r>
      <w:r w:rsidR="0001122D" w:rsidRPr="00D95DE0">
        <w:rPr>
          <w:rFonts w:ascii="メイリオ" w:eastAsia="メイリオ" w:hAnsi="メイリオ" w:hint="eastAsia"/>
          <w:color w:val="000000" w:themeColor="text1"/>
          <w:sz w:val="20"/>
          <w:shd w:val="pct15" w:color="auto" w:fill="FFFFFF"/>
        </w:rPr>
        <w:t>注意事項</w:t>
      </w:r>
      <w:r w:rsidRPr="00D95DE0">
        <w:rPr>
          <w:rFonts w:ascii="メイリオ" w:eastAsia="メイリオ" w:hAnsi="メイリオ" w:hint="eastAsia"/>
          <w:color w:val="000000" w:themeColor="text1"/>
          <w:sz w:val="20"/>
          <w:shd w:val="pct15" w:color="auto" w:fill="FFFFFF"/>
        </w:rPr>
        <w:t xml:space="preserve">　　　　　　　　　　　　　　　　　　　　　　　　　　　　　　　　　　　　　</w:t>
      </w:r>
    </w:p>
    <w:p w14:paraId="188F1A5D" w14:textId="5F335BAC" w:rsidR="00A25099" w:rsidRPr="00D95DE0" w:rsidRDefault="00A25099" w:rsidP="0001122D">
      <w:pPr>
        <w:pStyle w:val="a3"/>
        <w:numPr>
          <w:ilvl w:val="0"/>
          <w:numId w:val="5"/>
        </w:numPr>
        <w:ind w:leftChars="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備品や什器などの移動は可能ですが、退出の際は原状復帰をお願いします。</w:t>
      </w:r>
    </w:p>
    <w:p w14:paraId="27B82D0E" w14:textId="2680065B" w:rsidR="00AC4072" w:rsidRDefault="0001122D" w:rsidP="00AC4072">
      <w:pPr>
        <w:pStyle w:val="a3"/>
        <w:numPr>
          <w:ilvl w:val="0"/>
          <w:numId w:val="5"/>
        </w:numPr>
        <w:ind w:leftChars="0"/>
        <w:rPr>
          <w:rFonts w:ascii="メイリオ" w:eastAsia="メイリオ" w:hAnsi="メイリオ"/>
          <w:color w:val="000000" w:themeColor="text1"/>
          <w:sz w:val="20"/>
        </w:rPr>
      </w:pPr>
      <w:r w:rsidRPr="00AC4072">
        <w:rPr>
          <w:rFonts w:ascii="メイリオ" w:eastAsia="メイリオ" w:hAnsi="メイリオ" w:hint="eastAsia"/>
          <w:color w:val="000000" w:themeColor="text1"/>
          <w:sz w:val="20"/>
        </w:rPr>
        <w:t>ご利用</w:t>
      </w:r>
      <w:r w:rsidR="00E51FDE" w:rsidRPr="00AC4072">
        <w:rPr>
          <w:rFonts w:ascii="メイリオ" w:eastAsia="メイリオ" w:hAnsi="メイリオ" w:hint="eastAsia"/>
          <w:color w:val="000000" w:themeColor="text1"/>
          <w:sz w:val="20"/>
        </w:rPr>
        <w:t>後は、</w:t>
      </w:r>
      <w:r w:rsidRPr="00AC4072">
        <w:rPr>
          <w:rFonts w:ascii="メイリオ" w:eastAsia="メイリオ" w:hAnsi="メイリオ" w:hint="eastAsia"/>
          <w:color w:val="000000" w:themeColor="text1"/>
          <w:sz w:val="20"/>
        </w:rPr>
        <w:t>備品の片づけ</w:t>
      </w:r>
      <w:r w:rsidR="00E51FDE" w:rsidRPr="00AC4072">
        <w:rPr>
          <w:rFonts w:ascii="メイリオ" w:eastAsia="メイリオ" w:hAnsi="メイリオ" w:hint="eastAsia"/>
          <w:color w:val="000000" w:themeColor="text1"/>
          <w:sz w:val="20"/>
        </w:rPr>
        <w:t>と</w:t>
      </w:r>
      <w:r w:rsidRPr="00AC4072">
        <w:rPr>
          <w:rFonts w:ascii="メイリオ" w:eastAsia="メイリオ" w:hAnsi="メイリオ" w:hint="eastAsia"/>
          <w:color w:val="000000" w:themeColor="text1"/>
          <w:sz w:val="20"/>
        </w:rPr>
        <w:t>掃除</w:t>
      </w:r>
      <w:r w:rsidR="00E51FDE" w:rsidRPr="00AC4072">
        <w:rPr>
          <w:rFonts w:ascii="メイリオ" w:eastAsia="メイリオ" w:hAnsi="メイリオ" w:hint="eastAsia"/>
          <w:color w:val="000000" w:themeColor="text1"/>
          <w:sz w:val="20"/>
        </w:rPr>
        <w:t>を</w:t>
      </w:r>
      <w:r w:rsidRPr="00AC4072">
        <w:rPr>
          <w:rFonts w:ascii="メイリオ" w:eastAsia="メイリオ" w:hAnsi="メイリオ" w:hint="eastAsia"/>
          <w:color w:val="000000" w:themeColor="text1"/>
          <w:sz w:val="20"/>
        </w:rPr>
        <w:t>お願いします。片づけの時間はご利用時間に含みます</w:t>
      </w:r>
    </w:p>
    <w:p w14:paraId="18808716" w14:textId="39F0F5AB" w:rsidR="00AC4072" w:rsidRPr="00AC4072" w:rsidRDefault="00AC4072" w:rsidP="00AC4072">
      <w:pPr>
        <w:pStyle w:val="a3"/>
        <w:numPr>
          <w:ilvl w:val="0"/>
          <w:numId w:val="5"/>
        </w:numPr>
        <w:ind w:leftChars="0"/>
        <w:rPr>
          <w:rFonts w:ascii="メイリオ" w:eastAsia="メイリオ" w:hAnsi="メイリオ"/>
          <w:color w:val="000000" w:themeColor="text1"/>
          <w:sz w:val="20"/>
        </w:rPr>
      </w:pPr>
      <w:r w:rsidRPr="00C72C27">
        <w:rPr>
          <w:rFonts w:ascii="メイリオ" w:eastAsia="メイリオ" w:hAnsi="メイリオ" w:hint="eastAsia"/>
          <w:bCs/>
          <w:color w:val="000000" w:themeColor="text1"/>
          <w:sz w:val="20"/>
        </w:rPr>
        <w:t>ゴミ</w:t>
      </w:r>
      <w:r w:rsidRPr="00D95DE0">
        <w:rPr>
          <w:rFonts w:ascii="メイリオ" w:eastAsia="メイリオ" w:hAnsi="メイリオ" w:hint="eastAsia"/>
          <w:color w:val="000000" w:themeColor="text1"/>
          <w:sz w:val="20"/>
        </w:rPr>
        <w:t>等は必ずお持ち帰りください。</w:t>
      </w:r>
    </w:p>
    <w:p w14:paraId="4CA58A0C" w14:textId="66D9BF32" w:rsidR="0001122D" w:rsidRPr="00AC4072" w:rsidRDefault="00AC4072" w:rsidP="00AC4072">
      <w:pPr>
        <w:pStyle w:val="a3"/>
        <w:numPr>
          <w:ilvl w:val="0"/>
          <w:numId w:val="5"/>
        </w:numPr>
        <w:ind w:leftChars="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当方が目的にそぐわないと判断した場合、ご利用をお断りさせていただきます。</w:t>
      </w:r>
    </w:p>
    <w:p w14:paraId="05ADD889" w14:textId="3121DA2E" w:rsidR="0001122D" w:rsidRPr="00D95DE0" w:rsidRDefault="001354AF" w:rsidP="0001122D">
      <w:pPr>
        <w:pStyle w:val="a3"/>
        <w:numPr>
          <w:ilvl w:val="0"/>
          <w:numId w:val="5"/>
        </w:numPr>
        <w:ind w:leftChars="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施設内の備品は</w:t>
      </w:r>
      <w:r w:rsidR="0001122D" w:rsidRPr="00D95DE0">
        <w:rPr>
          <w:rFonts w:ascii="メイリオ" w:eastAsia="メイリオ" w:hAnsi="メイリオ" w:hint="eastAsia"/>
          <w:color w:val="000000" w:themeColor="text1"/>
          <w:sz w:val="20"/>
        </w:rPr>
        <w:t>ご利用い</w:t>
      </w:r>
      <w:r w:rsidRPr="00D95DE0">
        <w:rPr>
          <w:rFonts w:ascii="メイリオ" w:eastAsia="メイリオ" w:hAnsi="メイリオ" w:hint="eastAsia"/>
          <w:color w:val="000000" w:themeColor="text1"/>
          <w:sz w:val="20"/>
        </w:rPr>
        <w:t>ただけますが、破損や紛失があった場合、損失分を請求させていただく場合があり</w:t>
      </w:r>
      <w:r w:rsidR="0001122D" w:rsidRPr="00D95DE0">
        <w:rPr>
          <w:rFonts w:ascii="メイリオ" w:eastAsia="メイリオ" w:hAnsi="メイリオ" w:hint="eastAsia"/>
          <w:color w:val="000000" w:themeColor="text1"/>
          <w:sz w:val="20"/>
        </w:rPr>
        <w:t>ます。</w:t>
      </w:r>
    </w:p>
    <w:p w14:paraId="7ABBE6A8" w14:textId="6F4EF0B7" w:rsidR="00823EA4" w:rsidRPr="00D95DE0" w:rsidRDefault="00823EA4" w:rsidP="00823EA4">
      <w:pPr>
        <w:pStyle w:val="a3"/>
        <w:numPr>
          <w:ilvl w:val="0"/>
          <w:numId w:val="5"/>
        </w:numPr>
        <w:ind w:leftChars="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lastRenderedPageBreak/>
        <w:t>退出前に、チェックリストに基づき確認をお願いします。</w:t>
      </w:r>
    </w:p>
    <w:p w14:paraId="7958C201" w14:textId="77777777" w:rsidR="0001122D" w:rsidRPr="00D95DE0" w:rsidRDefault="0001122D" w:rsidP="0001122D">
      <w:pPr>
        <w:pStyle w:val="a3"/>
        <w:numPr>
          <w:ilvl w:val="0"/>
          <w:numId w:val="5"/>
        </w:numPr>
        <w:ind w:leftChars="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食品を販売される場合は、保険所長の許可証の写しをご提出ください。</w:t>
      </w:r>
    </w:p>
    <w:p w14:paraId="5D179014" w14:textId="77777777" w:rsidR="0001122D" w:rsidRPr="00D95DE0" w:rsidRDefault="0001122D" w:rsidP="0001122D">
      <w:pPr>
        <w:pStyle w:val="a3"/>
        <w:numPr>
          <w:ilvl w:val="0"/>
          <w:numId w:val="5"/>
        </w:numPr>
        <w:ind w:leftChars="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食品の衛生管理はご利用者ご自身でお願いします。万が一、健康被害などがあった場合、当方は一切責任を負いません。</w:t>
      </w:r>
    </w:p>
    <w:p w14:paraId="6BFF48DF" w14:textId="3EE8BEEE" w:rsidR="0001122D" w:rsidRPr="00D95DE0" w:rsidRDefault="00D95DE0" w:rsidP="0001122D">
      <w:pPr>
        <w:pStyle w:val="a3"/>
        <w:numPr>
          <w:ilvl w:val="0"/>
          <w:numId w:val="5"/>
        </w:numPr>
        <w:ind w:leftChars="0"/>
        <w:rPr>
          <w:rFonts w:ascii="メイリオ" w:eastAsia="メイリオ" w:hAnsi="メイリオ"/>
          <w:color w:val="000000" w:themeColor="text1"/>
          <w:sz w:val="20"/>
        </w:rPr>
      </w:pPr>
      <w:r w:rsidRPr="005E1313">
        <w:rPr>
          <w:rFonts w:ascii="メイリオ" w:eastAsia="メイリオ" w:hAnsi="メイリオ" w:hint="eastAsia"/>
          <w:color w:val="000000" w:themeColor="text1"/>
          <w:sz w:val="20"/>
        </w:rPr>
        <w:t>館</w:t>
      </w:r>
      <w:r w:rsidR="001354AF" w:rsidRPr="005E1313">
        <w:rPr>
          <w:rFonts w:ascii="メイリオ" w:eastAsia="メイリオ" w:hAnsi="メイリオ" w:hint="eastAsia"/>
          <w:color w:val="000000" w:themeColor="text1"/>
          <w:sz w:val="20"/>
        </w:rPr>
        <w:t>内</w:t>
      </w:r>
      <w:r w:rsidR="0001122D" w:rsidRPr="005E1313">
        <w:rPr>
          <w:rFonts w:ascii="メイリオ" w:eastAsia="メイリオ" w:hAnsi="メイリオ" w:hint="eastAsia"/>
          <w:color w:val="000000" w:themeColor="text1"/>
          <w:sz w:val="20"/>
        </w:rPr>
        <w:t>は</w:t>
      </w:r>
      <w:r w:rsidR="0001122D" w:rsidRPr="00D95DE0">
        <w:rPr>
          <w:rFonts w:ascii="メイリオ" w:eastAsia="メイリオ" w:hAnsi="メイリオ" w:hint="eastAsia"/>
          <w:color w:val="000000" w:themeColor="text1"/>
          <w:sz w:val="20"/>
        </w:rPr>
        <w:t>全面禁煙です。</w:t>
      </w:r>
      <w:r w:rsidR="001354AF" w:rsidRPr="00D95DE0">
        <w:rPr>
          <w:rFonts w:ascii="メイリオ" w:eastAsia="メイリオ" w:hAnsi="メイリオ" w:hint="eastAsia"/>
          <w:color w:val="000000" w:themeColor="text1"/>
          <w:sz w:val="20"/>
        </w:rPr>
        <w:t>喫煙スペースをご利用ください。</w:t>
      </w:r>
    </w:p>
    <w:p w14:paraId="3B9B8BA6" w14:textId="77777777" w:rsidR="0001122D" w:rsidRPr="00D95DE0" w:rsidRDefault="0001122D" w:rsidP="0001122D">
      <w:pPr>
        <w:pStyle w:val="a3"/>
        <w:numPr>
          <w:ilvl w:val="0"/>
          <w:numId w:val="5"/>
        </w:numPr>
        <w:ind w:leftChars="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特殊な持ち込み品は事前に申し出てください。大きな音や周辺の迷惑になるような行為は一切禁止します。</w:t>
      </w:r>
    </w:p>
    <w:p w14:paraId="594923DD" w14:textId="1FE0A668" w:rsidR="0001122D" w:rsidRPr="00C1311B" w:rsidRDefault="00C1311B" w:rsidP="00C1311B">
      <w:pPr>
        <w:pStyle w:val="a3"/>
        <w:numPr>
          <w:ilvl w:val="0"/>
          <w:numId w:val="5"/>
        </w:numPr>
        <w:ind w:leftChars="0"/>
        <w:rPr>
          <w:rFonts w:ascii="メイリオ" w:eastAsia="メイリオ" w:hAnsi="メイリオ"/>
          <w:sz w:val="20"/>
        </w:rPr>
      </w:pPr>
      <w:r w:rsidRPr="00C65CB1">
        <w:rPr>
          <w:rFonts w:ascii="メイリオ" w:eastAsia="メイリオ" w:hAnsi="メイリオ" w:hint="eastAsia"/>
          <w:color w:val="000000" w:themeColor="text1"/>
          <w:sz w:val="20"/>
        </w:rPr>
        <w:t>公序良俗に反する行為があった</w:t>
      </w:r>
      <w:r w:rsidRPr="002D7CE6">
        <w:rPr>
          <w:rFonts w:ascii="メイリオ" w:eastAsia="メイリオ" w:hAnsi="メイリオ" w:hint="eastAsia"/>
          <w:sz w:val="20"/>
        </w:rPr>
        <w:t>場合には退場を命じ、それ以後の一切の利用を禁じます。</w:t>
      </w:r>
    </w:p>
    <w:p w14:paraId="36D0CEE8" w14:textId="7444012F" w:rsidR="00C41CC6" w:rsidRPr="00612BCD" w:rsidRDefault="0001122D" w:rsidP="00542734">
      <w:pPr>
        <w:pStyle w:val="a3"/>
        <w:numPr>
          <w:ilvl w:val="0"/>
          <w:numId w:val="5"/>
        </w:numPr>
        <w:ind w:leftChars="0"/>
        <w:rPr>
          <w:rFonts w:ascii="メイリオ" w:eastAsia="メイリオ" w:hAnsi="メイリオ"/>
          <w:color w:val="000000" w:themeColor="text1"/>
          <w:sz w:val="20"/>
        </w:rPr>
      </w:pPr>
      <w:r w:rsidRPr="00D95DE0">
        <w:rPr>
          <w:rFonts w:ascii="メイリオ" w:eastAsia="メイリオ" w:hAnsi="メイリオ" w:hint="eastAsia"/>
          <w:color w:val="000000" w:themeColor="text1"/>
          <w:sz w:val="20"/>
        </w:rPr>
        <w:t>高校生以下のみでのご利用はご相談ください。</w:t>
      </w:r>
      <w:r w:rsidR="006779C5" w:rsidRPr="00D95DE0">
        <w:rPr>
          <w:rFonts w:ascii="メイリオ" w:eastAsia="メイリオ" w:hAnsi="メイリオ" w:hint="eastAsia"/>
          <w:color w:val="000000" w:themeColor="text1"/>
          <w:kern w:val="0"/>
          <w:sz w:val="20"/>
          <w:szCs w:val="23"/>
          <w:shd w:val="clear" w:color="auto" w:fill="FFFFFF"/>
        </w:rPr>
        <w:br/>
      </w:r>
      <w:r w:rsidR="00543C74" w:rsidRPr="00D95DE0">
        <w:rPr>
          <w:rFonts w:ascii="メイリオ" w:eastAsia="メイリオ" w:hAnsi="メイリオ" w:hint="eastAsia"/>
          <w:color w:val="000000" w:themeColor="text1"/>
          <w:kern w:val="0"/>
          <w:sz w:val="20"/>
          <w:szCs w:val="23"/>
          <w:bdr w:val="single" w:sz="4" w:space="0" w:color="auto"/>
        </w:rPr>
        <w:t xml:space="preserve">　</w:t>
      </w:r>
      <w:r w:rsidR="006779C5" w:rsidRPr="00D95DE0">
        <w:rPr>
          <w:rFonts w:ascii="メイリオ" w:eastAsia="メイリオ" w:hAnsi="メイリオ" w:hint="eastAsia"/>
          <w:color w:val="000000" w:themeColor="text1"/>
          <w:kern w:val="0"/>
          <w:sz w:val="20"/>
          <w:szCs w:val="23"/>
          <w:bdr w:val="single" w:sz="4" w:space="0" w:color="auto"/>
        </w:rPr>
        <w:t>免責</w:t>
      </w:r>
      <w:r w:rsidR="00543C74" w:rsidRPr="00D95DE0">
        <w:rPr>
          <w:rFonts w:ascii="メイリオ" w:eastAsia="メイリオ" w:hAnsi="メイリオ" w:hint="eastAsia"/>
          <w:color w:val="000000" w:themeColor="text1"/>
          <w:kern w:val="0"/>
          <w:sz w:val="20"/>
          <w:szCs w:val="23"/>
          <w:bdr w:val="single" w:sz="4" w:space="0" w:color="auto"/>
        </w:rPr>
        <w:t xml:space="preserve">　　　　　　　　　　　　　　　　　　　　　　　　　　　　　　　　　　　　　　　</w:t>
      </w:r>
      <w:r w:rsidR="006779C5" w:rsidRPr="00D95DE0">
        <w:rPr>
          <w:rFonts w:ascii="メイリオ" w:eastAsia="メイリオ" w:hAnsi="メイリオ" w:hint="eastAsia"/>
          <w:color w:val="000000" w:themeColor="text1"/>
          <w:kern w:val="0"/>
          <w:sz w:val="20"/>
          <w:szCs w:val="23"/>
          <w:shd w:val="pct15" w:color="auto" w:fill="FFFFFF"/>
        </w:rPr>
        <w:br/>
      </w:r>
      <w:r w:rsidR="00C1311B" w:rsidRPr="002D7CE6">
        <w:rPr>
          <w:rFonts w:ascii="メイリオ" w:eastAsia="メイリオ" w:hAnsi="メイリオ" w:hint="eastAsia"/>
          <w:color w:val="000000" w:themeColor="text1"/>
          <w:kern w:val="0"/>
          <w:sz w:val="20"/>
          <w:szCs w:val="23"/>
          <w:shd w:val="clear" w:color="auto" w:fill="FFFFFF"/>
        </w:rPr>
        <w:t>施設の利用に伴うトラブル、人身事故および物品等の盗難・破損等の全ての事故について、当方に重大な過失がない限</w:t>
      </w:r>
      <w:r w:rsidR="00C1311B" w:rsidRPr="00330C8F">
        <w:rPr>
          <w:rFonts w:ascii="メイリオ" w:eastAsia="メイリオ" w:hAnsi="メイリオ" w:hint="eastAsia"/>
          <w:color w:val="000000" w:themeColor="text1"/>
          <w:kern w:val="0"/>
          <w:sz w:val="20"/>
          <w:szCs w:val="23"/>
          <w:shd w:val="clear" w:color="auto" w:fill="FFFFFF"/>
        </w:rPr>
        <w:t>り、那珂川町及びこととば那珂川・博多南駅前ビル管理事務所は一切の責任を負いません。施設運営上の都合により当方より予約を取り消した場合も同様とします。</w:t>
      </w:r>
    </w:p>
    <w:p w14:paraId="4C0BF80B" w14:textId="77777777" w:rsidR="00612BCD" w:rsidRPr="00612BCD" w:rsidRDefault="00612BCD" w:rsidP="00612BCD">
      <w:pPr>
        <w:pStyle w:val="a3"/>
        <w:ind w:leftChars="0" w:left="240" w:rightChars="59" w:right="142"/>
        <w:rPr>
          <w:rFonts w:ascii="メイリオ" w:eastAsia="メイリオ" w:hAnsi="メイリオ"/>
          <w:color w:val="000000" w:themeColor="text1"/>
          <w:kern w:val="0"/>
          <w:sz w:val="20"/>
          <w:szCs w:val="20"/>
          <w:shd w:val="clear" w:color="auto" w:fill="FFFFFF"/>
        </w:rPr>
      </w:pPr>
      <w:r w:rsidRPr="00612BCD">
        <w:rPr>
          <w:rFonts w:ascii="メイリオ" w:eastAsia="メイリオ" w:hAnsi="メイリオ"/>
          <w:color w:val="000000" w:themeColor="text1"/>
          <w:kern w:val="0"/>
          <w:sz w:val="20"/>
          <w:szCs w:val="20"/>
          <w:bdr w:val="single" w:sz="4" w:space="0" w:color="auto"/>
        </w:rPr>
        <w:t xml:space="preserve">　</w:t>
      </w:r>
      <w:r w:rsidRPr="00612BCD">
        <w:rPr>
          <w:rFonts w:ascii="メイリオ" w:eastAsia="メイリオ" w:hAnsi="メイリオ" w:hint="eastAsia"/>
          <w:color w:val="000000" w:themeColor="text1"/>
          <w:kern w:val="0"/>
          <w:sz w:val="20"/>
          <w:szCs w:val="20"/>
          <w:bdr w:val="single" w:sz="4" w:space="0" w:color="auto"/>
        </w:rPr>
        <w:t>広報物の作成に関して</w:t>
      </w:r>
      <w:r w:rsidRPr="00612BCD">
        <w:rPr>
          <w:rFonts w:ascii="メイリオ" w:eastAsia="メイリオ" w:hAnsi="メイリオ"/>
          <w:color w:val="000000" w:themeColor="text1"/>
          <w:kern w:val="0"/>
          <w:sz w:val="20"/>
          <w:szCs w:val="20"/>
          <w:bdr w:val="single" w:sz="4" w:space="0" w:color="auto"/>
        </w:rPr>
        <w:t xml:space="preserve">　　　　　　　　　　　　　　　　　　　　　　　　　　　　　　　　　　　　　　　</w:t>
      </w:r>
      <w:r w:rsidRPr="00612BCD">
        <w:rPr>
          <w:rFonts w:ascii="メイリオ" w:eastAsia="メイリオ" w:hAnsi="メイリオ" w:hint="eastAsia"/>
          <w:color w:val="000000" w:themeColor="text1"/>
          <w:kern w:val="0"/>
          <w:sz w:val="20"/>
          <w:szCs w:val="23"/>
          <w:shd w:val="pct15" w:color="auto" w:fill="FFFFFF"/>
        </w:rPr>
        <w:br/>
      </w:r>
      <w:r w:rsidRPr="00612BCD">
        <w:rPr>
          <w:rFonts w:ascii="メイリオ" w:eastAsia="メイリオ" w:hAnsi="メイリオ" w:hint="eastAsia"/>
          <w:color w:val="000000" w:themeColor="text1"/>
          <w:kern w:val="0"/>
          <w:sz w:val="20"/>
          <w:szCs w:val="20"/>
          <w:shd w:val="clear" w:color="auto" w:fill="FFFFFF"/>
        </w:rPr>
        <w:t>チラシ、ポスターなどの広報媒体を作成される際、場所の表記は以下のいずれかでお願いします。</w:t>
      </w:r>
    </w:p>
    <w:p w14:paraId="0237ADB8" w14:textId="0C49F875" w:rsidR="00612BCD" w:rsidRPr="00612BCD" w:rsidRDefault="00612BCD" w:rsidP="00612BCD">
      <w:pPr>
        <w:pStyle w:val="a3"/>
        <w:ind w:leftChars="0" w:left="240" w:rightChars="59" w:right="142"/>
        <w:rPr>
          <w:rFonts w:ascii="メイリオ" w:eastAsia="メイリオ" w:hAnsi="メイリオ"/>
          <w:color w:val="000000" w:themeColor="text1"/>
          <w:kern w:val="0"/>
          <w:sz w:val="20"/>
          <w:szCs w:val="20"/>
          <w:shd w:val="clear" w:color="auto" w:fill="FFFFFF"/>
        </w:rPr>
      </w:pPr>
      <w:r w:rsidRPr="00612BCD">
        <w:rPr>
          <w:rFonts w:ascii="メイリオ" w:eastAsia="メイリオ" w:hAnsi="メイリオ" w:hint="eastAsia"/>
          <w:color w:val="000000" w:themeColor="text1"/>
          <w:kern w:val="0"/>
          <w:sz w:val="20"/>
          <w:szCs w:val="20"/>
          <w:shd w:val="clear" w:color="auto" w:fill="FFFFFF"/>
        </w:rPr>
        <w:t>・博多南駅前ビル</w:t>
      </w:r>
      <w:r w:rsidR="008E5B0D">
        <w:rPr>
          <w:rFonts w:ascii="メイリオ" w:eastAsia="メイリオ" w:hAnsi="メイリオ" w:hint="eastAsia"/>
          <w:color w:val="000000" w:themeColor="text1"/>
          <w:kern w:val="0"/>
          <w:sz w:val="20"/>
          <w:szCs w:val="20"/>
          <w:shd w:val="clear" w:color="auto" w:fill="FFFFFF"/>
        </w:rPr>
        <w:t>２Fイベントスペース</w:t>
      </w:r>
    </w:p>
    <w:p w14:paraId="2D1018A7" w14:textId="5BF2454A" w:rsidR="00612BCD" w:rsidRPr="00612BCD" w:rsidRDefault="00612BCD" w:rsidP="00612BCD">
      <w:pPr>
        <w:pStyle w:val="a3"/>
        <w:ind w:leftChars="0" w:left="240" w:rightChars="59" w:right="142"/>
        <w:rPr>
          <w:rFonts w:ascii="メイリオ" w:eastAsia="メイリオ" w:hAnsi="メイリオ"/>
          <w:color w:val="000000" w:themeColor="text1"/>
          <w:kern w:val="0"/>
          <w:sz w:val="20"/>
          <w:szCs w:val="20"/>
          <w:shd w:val="clear" w:color="auto" w:fill="FFFFFF"/>
        </w:rPr>
      </w:pPr>
      <w:r w:rsidRPr="00612BCD">
        <w:rPr>
          <w:rFonts w:ascii="メイリオ" w:eastAsia="メイリオ" w:hAnsi="メイリオ" w:hint="eastAsia"/>
          <w:color w:val="000000" w:themeColor="text1"/>
          <w:kern w:val="0"/>
          <w:sz w:val="20"/>
          <w:szCs w:val="20"/>
          <w:shd w:val="clear" w:color="auto" w:fill="FFFFFF"/>
        </w:rPr>
        <w:t>・博多南駅前ビル</w:t>
      </w:r>
      <w:r w:rsidRPr="00612BCD">
        <w:rPr>
          <w:rFonts w:ascii="メイリオ" w:eastAsia="メイリオ" w:hAnsi="メイリオ"/>
          <w:color w:val="000000" w:themeColor="text1"/>
          <w:kern w:val="0"/>
          <w:sz w:val="20"/>
          <w:szCs w:val="20"/>
          <w:shd w:val="clear" w:color="auto" w:fill="FFFFFF"/>
        </w:rPr>
        <w:t>(</w:t>
      </w:r>
      <w:r w:rsidRPr="00612BCD">
        <w:rPr>
          <w:rFonts w:ascii="メイリオ" w:eastAsia="メイリオ" w:hAnsi="メイリオ" w:hint="eastAsia"/>
          <w:color w:val="000000" w:themeColor="text1"/>
          <w:kern w:val="0"/>
          <w:sz w:val="20"/>
          <w:szCs w:val="20"/>
          <w:shd w:val="clear" w:color="auto" w:fill="FFFFFF"/>
        </w:rPr>
        <w:t>ナカイチ)</w:t>
      </w:r>
      <w:r w:rsidR="008E5B0D" w:rsidRPr="008E5B0D">
        <w:rPr>
          <w:rFonts w:ascii="メイリオ" w:eastAsia="メイリオ" w:hAnsi="メイリオ" w:hint="eastAsia"/>
          <w:color w:val="000000" w:themeColor="text1"/>
          <w:kern w:val="0"/>
          <w:sz w:val="20"/>
          <w:szCs w:val="20"/>
          <w:shd w:val="clear" w:color="auto" w:fill="FFFFFF"/>
        </w:rPr>
        <w:t xml:space="preserve"> </w:t>
      </w:r>
      <w:r w:rsidR="008E5B0D">
        <w:rPr>
          <w:rFonts w:ascii="メイリオ" w:eastAsia="メイリオ" w:hAnsi="メイリオ" w:hint="eastAsia"/>
          <w:color w:val="000000" w:themeColor="text1"/>
          <w:kern w:val="0"/>
          <w:sz w:val="20"/>
          <w:szCs w:val="20"/>
          <w:shd w:val="clear" w:color="auto" w:fill="FFFFFF"/>
        </w:rPr>
        <w:t>２Fイベントスペース</w:t>
      </w:r>
    </w:p>
    <w:p w14:paraId="5D8E89F9" w14:textId="0BE2CE04" w:rsidR="00612BCD" w:rsidRPr="00612BCD" w:rsidRDefault="00612BCD" w:rsidP="00612BCD">
      <w:pPr>
        <w:pStyle w:val="a3"/>
        <w:ind w:leftChars="0" w:left="240" w:rightChars="59" w:right="142"/>
        <w:rPr>
          <w:rFonts w:ascii="メイリオ" w:eastAsia="メイリオ" w:hAnsi="メイリオ"/>
          <w:color w:val="000000" w:themeColor="text1"/>
          <w:kern w:val="0"/>
          <w:sz w:val="20"/>
          <w:szCs w:val="20"/>
          <w:shd w:val="clear" w:color="auto" w:fill="FFFFFF"/>
        </w:rPr>
      </w:pPr>
      <w:r w:rsidRPr="00612BCD">
        <w:rPr>
          <w:rFonts w:ascii="メイリオ" w:eastAsia="メイリオ" w:hAnsi="メイリオ" w:hint="eastAsia"/>
          <w:color w:val="000000" w:themeColor="text1"/>
          <w:kern w:val="0"/>
          <w:sz w:val="20"/>
          <w:szCs w:val="20"/>
          <w:shd w:val="clear" w:color="auto" w:fill="FFFFFF"/>
        </w:rPr>
        <w:t>・ナカイチ</w:t>
      </w:r>
      <w:r w:rsidR="008E5B0D">
        <w:rPr>
          <w:rFonts w:ascii="メイリオ" w:eastAsia="メイリオ" w:hAnsi="メイリオ" w:hint="eastAsia"/>
          <w:color w:val="000000" w:themeColor="text1"/>
          <w:kern w:val="0"/>
          <w:sz w:val="20"/>
          <w:szCs w:val="20"/>
          <w:shd w:val="clear" w:color="auto" w:fill="FFFFFF"/>
        </w:rPr>
        <w:t>２Fイベントスペース</w:t>
      </w:r>
    </w:p>
    <w:p w14:paraId="404FF4FE" w14:textId="77777777" w:rsidR="00612BCD" w:rsidRPr="00612BCD" w:rsidRDefault="00612BCD" w:rsidP="00612BCD">
      <w:pPr>
        <w:pStyle w:val="a3"/>
        <w:ind w:leftChars="0" w:left="240" w:rightChars="59" w:right="142"/>
        <w:rPr>
          <w:rFonts w:ascii="メイリオ" w:eastAsia="メイリオ" w:hAnsi="メイリオ"/>
          <w:color w:val="000000" w:themeColor="text1"/>
          <w:kern w:val="0"/>
          <w:sz w:val="20"/>
          <w:szCs w:val="20"/>
          <w:shd w:val="clear" w:color="auto" w:fill="FFFFFF"/>
        </w:rPr>
      </w:pPr>
    </w:p>
    <w:p w14:paraId="6FEE5DC9" w14:textId="27EACBE0" w:rsidR="00612BCD" w:rsidRPr="00612BCD" w:rsidRDefault="00612BCD" w:rsidP="00612BCD">
      <w:pPr>
        <w:pStyle w:val="a3"/>
        <w:ind w:leftChars="0" w:left="240" w:rightChars="59" w:right="142"/>
        <w:rPr>
          <w:rFonts w:ascii="メイリオ" w:eastAsia="メイリオ" w:hAnsi="メイリオ"/>
          <w:color w:val="000000" w:themeColor="text1"/>
          <w:kern w:val="0"/>
          <w:sz w:val="20"/>
          <w:szCs w:val="20"/>
          <w:shd w:val="clear" w:color="auto" w:fill="FFFFFF"/>
        </w:rPr>
      </w:pPr>
      <w:r w:rsidRPr="00612BCD">
        <w:rPr>
          <w:rFonts w:ascii="メイリオ" w:eastAsia="メイリオ" w:hAnsi="メイリオ" w:hint="eastAsia"/>
          <w:color w:val="000000" w:themeColor="text1"/>
          <w:kern w:val="0"/>
          <w:sz w:val="20"/>
          <w:szCs w:val="20"/>
          <w:shd w:val="clear" w:color="auto" w:fill="FFFFFF"/>
        </w:rPr>
        <w:t>＊注『こととば那珂川』は事業名です。場所名として使用できません。</w:t>
      </w:r>
    </w:p>
    <w:p w14:paraId="156676C5" w14:textId="77777777" w:rsidR="004746D4" w:rsidRPr="00C6010F" w:rsidRDefault="004746D4" w:rsidP="004746D4">
      <w:pPr>
        <w:pStyle w:val="a3"/>
        <w:tabs>
          <w:tab w:val="left" w:pos="1815"/>
        </w:tabs>
        <w:ind w:leftChars="0" w:left="240"/>
        <w:rPr>
          <w:rFonts w:ascii="メイリオ" w:eastAsia="メイリオ" w:hAnsi="メイリオ"/>
          <w:color w:val="FF0000"/>
          <w:kern w:val="0"/>
          <w:sz w:val="20"/>
          <w:szCs w:val="23"/>
          <w:bdr w:val="single" w:sz="4" w:space="0" w:color="auto"/>
        </w:rPr>
      </w:pPr>
      <w:r w:rsidRPr="00C6010F">
        <w:rPr>
          <w:rFonts w:ascii="メイリオ" w:eastAsia="メイリオ" w:hAnsi="メイリオ" w:hint="eastAsia"/>
          <w:color w:val="FF0000"/>
          <w:kern w:val="0"/>
          <w:sz w:val="20"/>
          <w:szCs w:val="23"/>
          <w:bdr w:val="single" w:sz="4" w:space="0" w:color="auto"/>
        </w:rPr>
        <w:t xml:space="preserve">　</w:t>
      </w:r>
      <w:r w:rsidRPr="00094E36">
        <w:rPr>
          <w:rFonts w:ascii="メイリオ" w:eastAsia="メイリオ" w:hAnsi="メイリオ" w:hint="eastAsia"/>
          <w:color w:val="000000" w:themeColor="text1"/>
          <w:kern w:val="0"/>
          <w:sz w:val="20"/>
          <w:szCs w:val="23"/>
          <w:bdr w:val="single" w:sz="4" w:space="0" w:color="auto"/>
        </w:rPr>
        <w:t xml:space="preserve">お申込み／お問い合わせ先　　　　　　　　</w:t>
      </w:r>
      <w:r w:rsidRPr="00C6010F">
        <w:rPr>
          <w:rFonts w:ascii="メイリオ" w:eastAsia="メイリオ" w:hAnsi="メイリオ" w:hint="eastAsia"/>
          <w:color w:val="FF0000"/>
          <w:kern w:val="0"/>
          <w:sz w:val="20"/>
          <w:szCs w:val="23"/>
          <w:bdr w:val="single" w:sz="4" w:space="0" w:color="auto"/>
        </w:rPr>
        <w:t xml:space="preserve">　　　　　　　　　　　　　　　　　　　　　</w:t>
      </w:r>
    </w:p>
    <w:p w14:paraId="09DAD1A0" w14:textId="77777777" w:rsidR="00C1311B" w:rsidRPr="00330C8F" w:rsidRDefault="00C1311B" w:rsidP="00C1311B">
      <w:pPr>
        <w:ind w:firstLineChars="71" w:firstLine="142"/>
        <w:rPr>
          <w:rFonts w:ascii="メイリオ" w:eastAsia="メイリオ" w:hAnsi="メイリオ"/>
          <w:color w:val="000000" w:themeColor="text1"/>
          <w:sz w:val="20"/>
        </w:rPr>
      </w:pPr>
      <w:r w:rsidRPr="00330C8F">
        <w:rPr>
          <w:rFonts w:ascii="メイリオ" w:eastAsia="メイリオ" w:hAnsi="メイリオ" w:hint="eastAsia"/>
          <w:color w:val="000000" w:themeColor="text1"/>
          <w:sz w:val="20"/>
        </w:rPr>
        <w:t>ご利用にあたってのご相談等で来訪される場合は、予めご連絡をいただけるとスムーズです。</w:t>
      </w:r>
    </w:p>
    <w:p w14:paraId="2AA89E80" w14:textId="77777777" w:rsidR="00C1311B" w:rsidRDefault="00C1311B" w:rsidP="00C1311B">
      <w:pPr>
        <w:ind w:leftChars="118" w:left="283"/>
        <w:rPr>
          <w:rFonts w:ascii="メイリオ" w:eastAsia="メイリオ" w:hAnsi="メイリオ"/>
          <w:color w:val="000000" w:themeColor="text1"/>
          <w:sz w:val="20"/>
        </w:rPr>
      </w:pPr>
    </w:p>
    <w:p w14:paraId="21D550E5" w14:textId="361EF034" w:rsidR="00C1311B" w:rsidRPr="00330C8F" w:rsidRDefault="00C1311B" w:rsidP="00C1311B">
      <w:pPr>
        <w:ind w:leftChars="118" w:left="283"/>
        <w:rPr>
          <w:rFonts w:ascii="メイリオ" w:eastAsia="メイリオ" w:hAnsi="メイリオ"/>
          <w:color w:val="000000" w:themeColor="text1"/>
          <w:sz w:val="20"/>
        </w:rPr>
      </w:pPr>
      <w:r w:rsidRPr="00330C8F">
        <w:rPr>
          <w:rFonts w:ascii="メイリオ" w:eastAsia="メイリオ" w:hAnsi="メイリオ" w:hint="eastAsia"/>
          <w:color w:val="000000" w:themeColor="text1"/>
          <w:sz w:val="20"/>
        </w:rPr>
        <w:t>【お問い合わせ先】</w:t>
      </w:r>
    </w:p>
    <w:p w14:paraId="0F8D241B" w14:textId="438A9264" w:rsidR="00C1311B" w:rsidRDefault="00C1311B" w:rsidP="00C1311B">
      <w:pPr>
        <w:rPr>
          <w:rFonts w:ascii="メイリオ" w:eastAsia="メイリオ" w:hAnsi="メイリオ"/>
          <w:color w:val="000000" w:themeColor="text1"/>
          <w:kern w:val="0"/>
          <w:sz w:val="20"/>
          <w:szCs w:val="23"/>
          <w:shd w:val="clear" w:color="auto" w:fill="FFFFFF"/>
        </w:rPr>
      </w:pPr>
      <w:r w:rsidRPr="00330C8F">
        <w:rPr>
          <w:rFonts w:hint="eastAsia"/>
          <w:noProof/>
          <w:color w:val="000000" w:themeColor="text1"/>
          <w:sz w:val="28"/>
        </w:rPr>
        <w:drawing>
          <wp:anchor distT="0" distB="0" distL="114300" distR="114300" simplePos="0" relativeHeight="251658240" behindDoc="0" locked="0" layoutInCell="1" allowOverlap="1" wp14:anchorId="5E204951" wp14:editId="0D253FD6">
            <wp:simplePos x="0" y="0"/>
            <wp:positionH relativeFrom="column">
              <wp:posOffset>177165</wp:posOffset>
            </wp:positionH>
            <wp:positionV relativeFrom="paragraph">
              <wp:posOffset>3810</wp:posOffset>
            </wp:positionV>
            <wp:extent cx="723900" cy="723900"/>
            <wp:effectExtent l="0" t="0" r="254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totoba_mono.jpg"/>
                    <pic:cNvPicPr/>
                  </pic:nvPicPr>
                  <pic:blipFill>
                    <a:blip r:embed="rId9">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Pr="00330C8F">
        <w:rPr>
          <w:rFonts w:ascii="メイリオ" w:eastAsia="メイリオ" w:hAnsi="メイリオ" w:hint="eastAsia"/>
          <w:color w:val="000000" w:themeColor="text1"/>
          <w:sz w:val="20"/>
        </w:rPr>
        <w:t xml:space="preserve">　　　　　　　 </w:t>
      </w:r>
      <w:r>
        <w:rPr>
          <w:rFonts w:ascii="メイリオ" w:eastAsia="メイリオ" w:hAnsi="メイリオ"/>
          <w:color w:val="000000" w:themeColor="text1"/>
          <w:sz w:val="20"/>
        </w:rPr>
        <w:t xml:space="preserve"> </w:t>
      </w:r>
      <w:r w:rsidRPr="00330C8F">
        <w:rPr>
          <w:rFonts w:ascii="メイリオ" w:eastAsia="メイリオ" w:hAnsi="メイリオ" w:hint="eastAsia"/>
          <w:color w:val="000000" w:themeColor="text1"/>
          <w:kern w:val="0"/>
          <w:sz w:val="20"/>
          <w:szCs w:val="23"/>
          <w:shd w:val="clear" w:color="auto" w:fill="FFFFFF"/>
        </w:rPr>
        <w:t>こととば那珂川オフィス</w:t>
      </w:r>
      <w:r w:rsidR="00B27FAB">
        <w:rPr>
          <w:rFonts w:ascii="メイリオ" w:eastAsia="メイリオ" w:hAnsi="メイリオ" w:hint="eastAsia"/>
          <w:color w:val="000000" w:themeColor="text1"/>
          <w:kern w:val="0"/>
          <w:sz w:val="20"/>
          <w:szCs w:val="23"/>
          <w:shd w:val="clear" w:color="auto" w:fill="FFFFFF"/>
        </w:rPr>
        <w:t xml:space="preserve">　</w:t>
      </w:r>
      <w:r w:rsidR="00B27FAB">
        <w:rPr>
          <w:rFonts w:ascii="メイリオ" w:eastAsia="メイリオ" w:hAnsi="メイリオ"/>
          <w:color w:val="000000" w:themeColor="text1"/>
          <w:kern w:val="0"/>
          <w:sz w:val="20"/>
          <w:szCs w:val="23"/>
          <w:shd w:val="clear" w:color="auto" w:fill="FFFFFF"/>
        </w:rPr>
        <w:t>10</w:t>
      </w:r>
      <w:r w:rsidR="00B27FAB" w:rsidRPr="00C65CB1">
        <w:rPr>
          <w:rFonts w:ascii="メイリオ" w:eastAsia="メイリオ" w:hAnsi="メイリオ"/>
          <w:color w:val="000000" w:themeColor="text1"/>
          <w:kern w:val="0"/>
          <w:sz w:val="20"/>
          <w:szCs w:val="23"/>
          <w:shd w:val="clear" w:color="auto" w:fill="FFFFFF"/>
        </w:rPr>
        <w:t>:00</w:t>
      </w:r>
      <w:r w:rsidR="00B27FAB" w:rsidRPr="00C65CB1">
        <w:rPr>
          <w:rFonts w:ascii="メイリオ" w:eastAsia="メイリオ" w:hAnsi="メイリオ" w:hint="eastAsia"/>
          <w:color w:val="000000" w:themeColor="text1"/>
          <w:kern w:val="0"/>
          <w:sz w:val="20"/>
          <w:szCs w:val="23"/>
          <w:shd w:val="clear" w:color="auto" w:fill="FFFFFF"/>
        </w:rPr>
        <w:t>〜</w:t>
      </w:r>
      <w:r w:rsidR="00B27FAB">
        <w:rPr>
          <w:rFonts w:ascii="メイリオ" w:eastAsia="メイリオ" w:hAnsi="メイリオ"/>
          <w:color w:val="000000" w:themeColor="text1"/>
          <w:kern w:val="0"/>
          <w:sz w:val="20"/>
          <w:szCs w:val="23"/>
          <w:shd w:val="clear" w:color="auto" w:fill="FFFFFF"/>
        </w:rPr>
        <w:t>19:00</w:t>
      </w:r>
    </w:p>
    <w:p w14:paraId="34AEDB27" w14:textId="1F100D35" w:rsidR="00C1311B" w:rsidRPr="00C65CB1" w:rsidRDefault="00C1311B" w:rsidP="05B0443F">
      <w:pPr>
        <w:rPr>
          <w:rFonts w:ascii="メイリオ" w:eastAsia="メイリオ" w:hAnsi="メイリオ"/>
          <w:color w:val="000000" w:themeColor="text1"/>
          <w:sz w:val="20"/>
          <w:szCs w:val="20"/>
        </w:rPr>
      </w:pPr>
      <w:r>
        <w:rPr>
          <w:rFonts w:ascii="メイリオ" w:eastAsia="メイリオ" w:hAnsi="メイリオ"/>
          <w:color w:val="000000" w:themeColor="text1"/>
          <w:kern w:val="0"/>
          <w:sz w:val="20"/>
          <w:szCs w:val="20"/>
          <w:shd w:val="clear" w:color="auto" w:fill="FFFFFF"/>
        </w:rPr>
        <w:t xml:space="preserve">　　　　　　　　</w:t>
      </w:r>
      <w:r w:rsidRPr="00C65CB1">
        <w:rPr>
          <w:rFonts w:ascii="メイリオ" w:eastAsia="メイリオ" w:hAnsi="メイリオ"/>
          <w:color w:val="000000" w:themeColor="text1"/>
          <w:kern w:val="0"/>
          <w:sz w:val="20"/>
          <w:szCs w:val="20"/>
          <w:shd w:val="clear" w:color="auto" w:fill="FFFFFF"/>
        </w:rPr>
        <w:t>〒811-1213 福岡県那珂川市中原2-120博多南駅前ビル1F</w:t>
      </w:r>
    </w:p>
    <w:p w14:paraId="331A3B9D" w14:textId="2CA88B22" w:rsidR="00C1311B" w:rsidRPr="00C65CB1" w:rsidRDefault="00C1311B" w:rsidP="00C1311B">
      <w:pPr>
        <w:ind w:firstLineChars="800" w:firstLine="1600"/>
        <w:jc w:val="left"/>
        <w:rPr>
          <w:rFonts w:ascii="メイリオ" w:eastAsia="メイリオ" w:hAnsi="メイリオ"/>
          <w:color w:val="000000" w:themeColor="text1"/>
          <w:kern w:val="0"/>
          <w:sz w:val="20"/>
          <w:szCs w:val="23"/>
          <w:shd w:val="clear" w:color="auto" w:fill="FFFFFF"/>
        </w:rPr>
      </w:pPr>
      <w:r w:rsidRPr="00C65CB1">
        <w:rPr>
          <w:rFonts w:ascii="メイリオ" w:eastAsia="メイリオ" w:hAnsi="メイリオ"/>
          <w:color w:val="000000" w:themeColor="text1"/>
          <w:kern w:val="0"/>
          <w:sz w:val="20"/>
          <w:szCs w:val="23"/>
          <w:shd w:val="clear" w:color="auto" w:fill="FFFFFF"/>
        </w:rPr>
        <w:t>TEL</w:t>
      </w:r>
      <w:r w:rsidRPr="00C65CB1">
        <w:rPr>
          <w:rFonts w:ascii="メイリオ" w:eastAsia="メイリオ" w:hAnsi="メイリオ" w:hint="eastAsia"/>
          <w:color w:val="000000" w:themeColor="text1"/>
          <w:kern w:val="0"/>
          <w:sz w:val="20"/>
          <w:szCs w:val="23"/>
          <w:shd w:val="clear" w:color="auto" w:fill="FFFFFF"/>
        </w:rPr>
        <w:t>：</w:t>
      </w:r>
      <w:r w:rsidR="00B27FAB">
        <w:rPr>
          <w:rFonts w:ascii="メイリオ" w:eastAsia="メイリオ" w:hAnsi="メイリオ"/>
          <w:color w:val="000000" w:themeColor="text1"/>
          <w:kern w:val="0"/>
          <w:sz w:val="20"/>
          <w:szCs w:val="23"/>
          <w:shd w:val="clear" w:color="auto" w:fill="FFFFFF"/>
        </w:rPr>
        <w:t>092</w:t>
      </w:r>
      <w:r w:rsidRPr="00C65CB1">
        <w:rPr>
          <w:rFonts w:ascii="メイリオ" w:eastAsia="メイリオ" w:hAnsi="メイリオ"/>
          <w:color w:val="000000" w:themeColor="text1"/>
          <w:kern w:val="0"/>
          <w:sz w:val="20"/>
          <w:szCs w:val="23"/>
          <w:shd w:val="clear" w:color="auto" w:fill="FFFFFF"/>
        </w:rPr>
        <w:t>-</w:t>
      </w:r>
      <w:r w:rsidR="00B27FAB">
        <w:rPr>
          <w:rFonts w:ascii="メイリオ" w:eastAsia="メイリオ" w:hAnsi="メイリオ"/>
          <w:color w:val="000000" w:themeColor="text1"/>
          <w:kern w:val="0"/>
          <w:sz w:val="20"/>
          <w:szCs w:val="23"/>
          <w:shd w:val="clear" w:color="auto" w:fill="FFFFFF"/>
        </w:rPr>
        <w:t>710</w:t>
      </w:r>
      <w:r w:rsidRPr="00C65CB1">
        <w:rPr>
          <w:rFonts w:ascii="メイリオ" w:eastAsia="メイリオ" w:hAnsi="メイリオ"/>
          <w:color w:val="000000" w:themeColor="text1"/>
          <w:kern w:val="0"/>
          <w:sz w:val="20"/>
          <w:szCs w:val="23"/>
          <w:shd w:val="clear" w:color="auto" w:fill="FFFFFF"/>
        </w:rPr>
        <w:t>-</w:t>
      </w:r>
      <w:r w:rsidR="00B27FAB">
        <w:rPr>
          <w:rFonts w:ascii="メイリオ" w:eastAsia="メイリオ" w:hAnsi="メイリオ"/>
          <w:color w:val="000000" w:themeColor="text1"/>
          <w:kern w:val="0"/>
          <w:sz w:val="20"/>
          <w:szCs w:val="23"/>
          <w:shd w:val="clear" w:color="auto" w:fill="FFFFFF"/>
        </w:rPr>
        <w:t>2003</w:t>
      </w:r>
      <w:r w:rsidR="00797FC4">
        <w:rPr>
          <w:rFonts w:ascii="メイリオ" w:eastAsia="メイリオ" w:hAnsi="メイリオ" w:hint="eastAsia"/>
          <w:color w:val="000000" w:themeColor="text1"/>
          <w:kern w:val="0"/>
          <w:sz w:val="20"/>
          <w:szCs w:val="23"/>
          <w:shd w:val="clear" w:color="auto" w:fill="FFFFFF"/>
        </w:rPr>
        <w:t xml:space="preserve">　</w:t>
      </w:r>
      <w:r w:rsidR="00B27FAB">
        <w:rPr>
          <w:rFonts w:ascii="メイリオ" w:eastAsia="メイリオ" w:hAnsi="メイリオ"/>
          <w:color w:val="000000" w:themeColor="text1"/>
          <w:kern w:val="0"/>
          <w:sz w:val="20"/>
          <w:szCs w:val="23"/>
          <w:shd w:val="clear" w:color="auto" w:fill="FFFFFF"/>
        </w:rPr>
        <w:t>FAX</w:t>
      </w:r>
      <w:r w:rsidR="00B27FAB" w:rsidRPr="00C65CB1">
        <w:rPr>
          <w:rFonts w:ascii="メイリオ" w:eastAsia="メイリオ" w:hAnsi="メイリオ" w:hint="eastAsia"/>
          <w:color w:val="000000" w:themeColor="text1"/>
          <w:kern w:val="0"/>
          <w:sz w:val="20"/>
          <w:szCs w:val="23"/>
          <w:shd w:val="clear" w:color="auto" w:fill="FFFFFF"/>
        </w:rPr>
        <w:t>：</w:t>
      </w:r>
      <w:r w:rsidR="00B27FAB">
        <w:rPr>
          <w:rFonts w:ascii="メイリオ" w:eastAsia="メイリオ" w:hAnsi="メイリオ"/>
          <w:color w:val="000000" w:themeColor="text1"/>
          <w:kern w:val="0"/>
          <w:sz w:val="20"/>
          <w:szCs w:val="23"/>
          <w:shd w:val="clear" w:color="auto" w:fill="FFFFFF"/>
        </w:rPr>
        <w:t>092-710-2004</w:t>
      </w:r>
    </w:p>
    <w:p w14:paraId="106DC4B7" w14:textId="77777777" w:rsidR="00C1311B" w:rsidRPr="00330C8F" w:rsidRDefault="00C1311B" w:rsidP="00C1311B">
      <w:pPr>
        <w:ind w:firstLineChars="800" w:firstLine="1600"/>
        <w:jc w:val="left"/>
        <w:rPr>
          <w:rFonts w:ascii="メイリオ" w:eastAsia="メイリオ" w:hAnsi="メイリオ"/>
          <w:color w:val="000000" w:themeColor="text1"/>
          <w:kern w:val="0"/>
          <w:sz w:val="20"/>
          <w:szCs w:val="23"/>
          <w:shd w:val="clear" w:color="auto" w:fill="FFFFFF"/>
        </w:rPr>
      </w:pPr>
      <w:r w:rsidRPr="00330C8F">
        <w:rPr>
          <w:rFonts w:ascii="メイリオ" w:eastAsia="メイリオ" w:hAnsi="メイリオ"/>
          <w:color w:val="000000" w:themeColor="text1"/>
          <w:kern w:val="0"/>
          <w:sz w:val="20"/>
          <w:szCs w:val="23"/>
          <w:shd w:val="clear" w:color="auto" w:fill="FFFFFF"/>
        </w:rPr>
        <w:t>MAIL</w:t>
      </w:r>
      <w:r w:rsidRPr="00330C8F">
        <w:rPr>
          <w:rFonts w:ascii="メイリオ" w:eastAsia="メイリオ" w:hAnsi="メイリオ" w:hint="eastAsia"/>
          <w:color w:val="000000" w:themeColor="text1"/>
          <w:kern w:val="0"/>
          <w:sz w:val="20"/>
          <w:szCs w:val="23"/>
          <w:shd w:val="clear" w:color="auto" w:fill="FFFFFF"/>
        </w:rPr>
        <w:t>：</w:t>
      </w:r>
      <w:r w:rsidRPr="00330C8F">
        <w:rPr>
          <w:rFonts w:ascii="メイリオ" w:eastAsia="メイリオ" w:hAnsi="メイリオ"/>
          <w:color w:val="000000" w:themeColor="text1"/>
          <w:kern w:val="0"/>
          <w:sz w:val="20"/>
          <w:szCs w:val="23"/>
          <w:shd w:val="clear" w:color="auto" w:fill="FFFFFF"/>
        </w:rPr>
        <w:t>mail@cototoba.com</w:t>
      </w:r>
    </w:p>
    <w:p w14:paraId="6A107BB3" w14:textId="77777777" w:rsidR="004746D4" w:rsidRPr="00C1311B" w:rsidRDefault="004746D4" w:rsidP="00C1311B">
      <w:pPr>
        <w:rPr>
          <w:rFonts w:ascii="メイリオ" w:eastAsia="メイリオ" w:hAnsi="メイリオ"/>
          <w:color w:val="000000" w:themeColor="text1"/>
          <w:sz w:val="20"/>
        </w:rPr>
      </w:pPr>
    </w:p>
    <w:sectPr w:rsidR="004746D4" w:rsidRPr="00C1311B" w:rsidSect="00457384">
      <w:headerReference w:type="default" r:id="rId10"/>
      <w:footerReference w:type="default" r:id="rId11"/>
      <w:pgSz w:w="11900" w:h="16840"/>
      <w:pgMar w:top="1134" w:right="1701"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167D" w14:textId="77777777" w:rsidR="0011507A" w:rsidRDefault="0011507A" w:rsidP="009F2897">
      <w:r>
        <w:separator/>
      </w:r>
    </w:p>
  </w:endnote>
  <w:endnote w:type="continuationSeparator" w:id="0">
    <w:p w14:paraId="05C1DE69" w14:textId="77777777" w:rsidR="0011507A" w:rsidRDefault="0011507A" w:rsidP="009F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メイリオ">
    <w:panose1 w:val="020B0604030504040204"/>
    <w:charset w:val="80"/>
    <w:family w:val="swiss"/>
    <w:pitch w:val="variable"/>
    <w:sig w:usb0="E00002FF" w:usb1="6AC7FFFF" w:usb2="08000012" w:usb3="00000000" w:csb0="0002009F" w:csb1="00000000"/>
  </w:font>
  <w:font w:name="ヒラギノ角ゴ Pro W3">
    <w:altName w:val="游ゴシック"/>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6">
    <w:altName w:val="游ゴシック"/>
    <w:panose1 w:val="020B06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0141"/>
      <w:docPartObj>
        <w:docPartGallery w:val="Page Numbers (Bottom of Page)"/>
        <w:docPartUnique/>
      </w:docPartObj>
    </w:sdtPr>
    <w:sdtEndPr/>
    <w:sdtContent>
      <w:p w14:paraId="7D7D8292" w14:textId="4F5731C1" w:rsidR="00112918" w:rsidRDefault="00112918">
        <w:pPr>
          <w:pStyle w:val="a7"/>
          <w:jc w:val="center"/>
        </w:pPr>
        <w:r>
          <w:fldChar w:fldCharType="begin"/>
        </w:r>
        <w:r>
          <w:instrText>PAGE   \* MERGEFORMAT</w:instrText>
        </w:r>
        <w:r>
          <w:fldChar w:fldCharType="separate"/>
        </w:r>
        <w:r w:rsidR="009D2B1D" w:rsidRPr="009D2B1D">
          <w:rPr>
            <w:noProof/>
            <w:lang w:val="ja-JP"/>
          </w:rPr>
          <w:t>1</w:t>
        </w:r>
        <w:r>
          <w:fldChar w:fldCharType="end"/>
        </w:r>
      </w:p>
    </w:sdtContent>
  </w:sdt>
  <w:p w14:paraId="3FF637C2" w14:textId="77777777" w:rsidR="00112918" w:rsidRDefault="001129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A20BE" w14:textId="77777777" w:rsidR="0011507A" w:rsidRDefault="0011507A" w:rsidP="009F2897">
      <w:r>
        <w:separator/>
      </w:r>
    </w:p>
  </w:footnote>
  <w:footnote w:type="continuationSeparator" w:id="0">
    <w:p w14:paraId="1E728A12" w14:textId="77777777" w:rsidR="0011507A" w:rsidRDefault="0011507A" w:rsidP="009F2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0D32" w14:textId="42EA4AE9" w:rsidR="009F2897" w:rsidRPr="009F2897" w:rsidRDefault="009F2897" w:rsidP="009F2897">
    <w:pPr>
      <w:pStyle w:val="a5"/>
      <w:jc w:val="right"/>
      <w:rPr>
        <w:rFonts w:ascii="ヒラギノ角ゴ Pro W3" w:eastAsia="ヒラギノ角ゴ Pro W3" w:hAnsi="ヒラギノ角ゴ Pro W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AF3"/>
    <w:multiLevelType w:val="hybridMultilevel"/>
    <w:tmpl w:val="B0B0EBCE"/>
    <w:lvl w:ilvl="0" w:tplc="4C38724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7F45382"/>
    <w:multiLevelType w:val="hybridMultilevel"/>
    <w:tmpl w:val="5BBE04CE"/>
    <w:lvl w:ilvl="0" w:tplc="4F8E91D6">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92E6C26"/>
    <w:multiLevelType w:val="hybridMultilevel"/>
    <w:tmpl w:val="D1CAAA9E"/>
    <w:lvl w:ilvl="0" w:tplc="1E8E87BC">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F876D21"/>
    <w:multiLevelType w:val="hybridMultilevel"/>
    <w:tmpl w:val="14F68A3A"/>
    <w:lvl w:ilvl="0" w:tplc="59F0AD26">
      <w:numFmt w:val="bullet"/>
      <w:suff w:val="space"/>
      <w:lvlText w:val="・"/>
      <w:lvlJc w:val="left"/>
      <w:pPr>
        <w:ind w:left="240" w:hanging="24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D8A6594"/>
    <w:multiLevelType w:val="hybridMultilevel"/>
    <w:tmpl w:val="61C2E25C"/>
    <w:lvl w:ilvl="0" w:tplc="E6807D1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AD124F"/>
    <w:multiLevelType w:val="hybridMultilevel"/>
    <w:tmpl w:val="8A124298"/>
    <w:lvl w:ilvl="0" w:tplc="803CE6BE">
      <w:start w:val="1"/>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7D77849"/>
    <w:multiLevelType w:val="hybridMultilevel"/>
    <w:tmpl w:val="1486C432"/>
    <w:lvl w:ilvl="0" w:tplc="7AACAB32">
      <w:start w:val="1"/>
      <w:numFmt w:val="bullet"/>
      <w:suff w:val="space"/>
      <w:lvlText w:val="・"/>
      <w:lvlJc w:val="left"/>
      <w:pPr>
        <w:ind w:left="200" w:hanging="20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DF93CBD"/>
    <w:multiLevelType w:val="hybridMultilevel"/>
    <w:tmpl w:val="C78C00DC"/>
    <w:lvl w:ilvl="0" w:tplc="E592A48A">
      <w:start w:val="9"/>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3ECC4795"/>
    <w:multiLevelType w:val="hybridMultilevel"/>
    <w:tmpl w:val="26725632"/>
    <w:lvl w:ilvl="0" w:tplc="ABBE42F6">
      <w:start w:val="201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402D3248"/>
    <w:multiLevelType w:val="hybridMultilevel"/>
    <w:tmpl w:val="CA4ECD38"/>
    <w:lvl w:ilvl="0" w:tplc="A3A6C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D0459E"/>
    <w:multiLevelType w:val="hybridMultilevel"/>
    <w:tmpl w:val="CBBEB374"/>
    <w:lvl w:ilvl="0" w:tplc="748490F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4B1E21"/>
    <w:multiLevelType w:val="multilevel"/>
    <w:tmpl w:val="0718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485600"/>
    <w:multiLevelType w:val="hybridMultilevel"/>
    <w:tmpl w:val="D7ECFA28"/>
    <w:lvl w:ilvl="0" w:tplc="4D1EF7B8">
      <w:numFmt w:val="bullet"/>
      <w:suff w:val="space"/>
      <w:lvlText w:val="・"/>
      <w:lvlJc w:val="left"/>
      <w:pPr>
        <w:ind w:left="200" w:hanging="20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2DA1631"/>
    <w:multiLevelType w:val="hybridMultilevel"/>
    <w:tmpl w:val="04408542"/>
    <w:lvl w:ilvl="0" w:tplc="38740946">
      <w:start w:val="2"/>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43B68E7"/>
    <w:multiLevelType w:val="hybridMultilevel"/>
    <w:tmpl w:val="6094901C"/>
    <w:lvl w:ilvl="0" w:tplc="2B6C4B98">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66D715EB"/>
    <w:multiLevelType w:val="multilevel"/>
    <w:tmpl w:val="0FEC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FF28BB"/>
    <w:multiLevelType w:val="hybridMultilevel"/>
    <w:tmpl w:val="5BF64570"/>
    <w:lvl w:ilvl="0" w:tplc="A7808C4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4"/>
  </w:num>
  <w:num w:numId="2">
    <w:abstractNumId w:val="15"/>
  </w:num>
  <w:num w:numId="3">
    <w:abstractNumId w:val="6"/>
  </w:num>
  <w:num w:numId="4">
    <w:abstractNumId w:val="5"/>
  </w:num>
  <w:num w:numId="5">
    <w:abstractNumId w:val="13"/>
  </w:num>
  <w:num w:numId="6">
    <w:abstractNumId w:val="1"/>
  </w:num>
  <w:num w:numId="7">
    <w:abstractNumId w:val="3"/>
  </w:num>
  <w:num w:numId="8">
    <w:abstractNumId w:val="12"/>
  </w:num>
  <w:num w:numId="9">
    <w:abstractNumId w:val="0"/>
  </w:num>
  <w:num w:numId="10">
    <w:abstractNumId w:val="11"/>
  </w:num>
  <w:num w:numId="11">
    <w:abstractNumId w:val="8"/>
  </w:num>
  <w:num w:numId="12">
    <w:abstractNumId w:val="7"/>
  </w:num>
  <w:num w:numId="13">
    <w:abstractNumId w:val="2"/>
  </w:num>
  <w:num w:numId="14">
    <w:abstractNumId w:val="16"/>
  </w:num>
  <w:num w:numId="15">
    <w:abstractNumId w:val="9"/>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B55"/>
    <w:rsid w:val="0001122D"/>
    <w:rsid w:val="00030E7C"/>
    <w:rsid w:val="00032756"/>
    <w:rsid w:val="00043D66"/>
    <w:rsid w:val="00047B1E"/>
    <w:rsid w:val="000757E3"/>
    <w:rsid w:val="00077F0E"/>
    <w:rsid w:val="00082D94"/>
    <w:rsid w:val="00094384"/>
    <w:rsid w:val="00094E36"/>
    <w:rsid w:val="000A7D3A"/>
    <w:rsid w:val="000B7812"/>
    <w:rsid w:val="000C1896"/>
    <w:rsid w:val="000E06E8"/>
    <w:rsid w:val="000E6123"/>
    <w:rsid w:val="000F7199"/>
    <w:rsid w:val="000F7B72"/>
    <w:rsid w:val="00112918"/>
    <w:rsid w:val="0011507A"/>
    <w:rsid w:val="001165D9"/>
    <w:rsid w:val="001354AF"/>
    <w:rsid w:val="001766A6"/>
    <w:rsid w:val="00192578"/>
    <w:rsid w:val="001A615E"/>
    <w:rsid w:val="001A6FCB"/>
    <w:rsid w:val="001A7DAF"/>
    <w:rsid w:val="001B3354"/>
    <w:rsid w:val="002052BB"/>
    <w:rsid w:val="002626E0"/>
    <w:rsid w:val="002C46CF"/>
    <w:rsid w:val="0030091A"/>
    <w:rsid w:val="00313B05"/>
    <w:rsid w:val="0033255F"/>
    <w:rsid w:val="00333B35"/>
    <w:rsid w:val="00364D5E"/>
    <w:rsid w:val="00382246"/>
    <w:rsid w:val="003940A8"/>
    <w:rsid w:val="003F7DD7"/>
    <w:rsid w:val="0040315D"/>
    <w:rsid w:val="0040458B"/>
    <w:rsid w:val="0040623A"/>
    <w:rsid w:val="004069A2"/>
    <w:rsid w:val="00451104"/>
    <w:rsid w:val="00457384"/>
    <w:rsid w:val="004648DB"/>
    <w:rsid w:val="004746D4"/>
    <w:rsid w:val="00477215"/>
    <w:rsid w:val="00483339"/>
    <w:rsid w:val="00485566"/>
    <w:rsid w:val="00495A7B"/>
    <w:rsid w:val="004A1220"/>
    <w:rsid w:val="004E13DF"/>
    <w:rsid w:val="005029EB"/>
    <w:rsid w:val="005131BC"/>
    <w:rsid w:val="00542734"/>
    <w:rsid w:val="00543C74"/>
    <w:rsid w:val="0054554A"/>
    <w:rsid w:val="00547FFE"/>
    <w:rsid w:val="0056562E"/>
    <w:rsid w:val="005714BA"/>
    <w:rsid w:val="005C2E87"/>
    <w:rsid w:val="005D55AC"/>
    <w:rsid w:val="005D5C36"/>
    <w:rsid w:val="005E1313"/>
    <w:rsid w:val="0061257D"/>
    <w:rsid w:val="00612BCD"/>
    <w:rsid w:val="00635DEE"/>
    <w:rsid w:val="0065774A"/>
    <w:rsid w:val="006635F1"/>
    <w:rsid w:val="00664880"/>
    <w:rsid w:val="006779C5"/>
    <w:rsid w:val="006845EF"/>
    <w:rsid w:val="00690115"/>
    <w:rsid w:val="006B090E"/>
    <w:rsid w:val="006E24F3"/>
    <w:rsid w:val="006E6547"/>
    <w:rsid w:val="006F0408"/>
    <w:rsid w:val="0070452F"/>
    <w:rsid w:val="00711E2B"/>
    <w:rsid w:val="00731AC6"/>
    <w:rsid w:val="00757DBA"/>
    <w:rsid w:val="00766CEB"/>
    <w:rsid w:val="00774474"/>
    <w:rsid w:val="00784C52"/>
    <w:rsid w:val="00797FC4"/>
    <w:rsid w:val="007E115B"/>
    <w:rsid w:val="007E6350"/>
    <w:rsid w:val="008157DA"/>
    <w:rsid w:val="00823EA4"/>
    <w:rsid w:val="008519D5"/>
    <w:rsid w:val="0085553F"/>
    <w:rsid w:val="00892198"/>
    <w:rsid w:val="008A37E4"/>
    <w:rsid w:val="008B619B"/>
    <w:rsid w:val="008E5B0D"/>
    <w:rsid w:val="00916D81"/>
    <w:rsid w:val="00930384"/>
    <w:rsid w:val="00940AC1"/>
    <w:rsid w:val="00944C4B"/>
    <w:rsid w:val="00950F99"/>
    <w:rsid w:val="00972AE0"/>
    <w:rsid w:val="0097385A"/>
    <w:rsid w:val="00984024"/>
    <w:rsid w:val="009A7A47"/>
    <w:rsid w:val="009B2B55"/>
    <w:rsid w:val="009B6FA0"/>
    <w:rsid w:val="009B763C"/>
    <w:rsid w:val="009D2230"/>
    <w:rsid w:val="009D2892"/>
    <w:rsid w:val="009D2B1D"/>
    <w:rsid w:val="009D7FBA"/>
    <w:rsid w:val="009E2176"/>
    <w:rsid w:val="009E6EA3"/>
    <w:rsid w:val="009F1696"/>
    <w:rsid w:val="009F2897"/>
    <w:rsid w:val="009F74F1"/>
    <w:rsid w:val="00A03FE2"/>
    <w:rsid w:val="00A23766"/>
    <w:rsid w:val="00A25099"/>
    <w:rsid w:val="00A33579"/>
    <w:rsid w:val="00A35A2B"/>
    <w:rsid w:val="00A36347"/>
    <w:rsid w:val="00A77F0F"/>
    <w:rsid w:val="00A80826"/>
    <w:rsid w:val="00A85890"/>
    <w:rsid w:val="00AC4072"/>
    <w:rsid w:val="00AD7C7A"/>
    <w:rsid w:val="00AE4CD9"/>
    <w:rsid w:val="00B04E9D"/>
    <w:rsid w:val="00B27FAB"/>
    <w:rsid w:val="00B647BD"/>
    <w:rsid w:val="00B70A5A"/>
    <w:rsid w:val="00B908C1"/>
    <w:rsid w:val="00B90B06"/>
    <w:rsid w:val="00BD2FBA"/>
    <w:rsid w:val="00C01EE3"/>
    <w:rsid w:val="00C1311B"/>
    <w:rsid w:val="00C15F6C"/>
    <w:rsid w:val="00C2500C"/>
    <w:rsid w:val="00C41CC6"/>
    <w:rsid w:val="00C6010F"/>
    <w:rsid w:val="00C662E3"/>
    <w:rsid w:val="00C72C27"/>
    <w:rsid w:val="00C87007"/>
    <w:rsid w:val="00CA43C0"/>
    <w:rsid w:val="00CD3284"/>
    <w:rsid w:val="00CD6526"/>
    <w:rsid w:val="00CD6D0A"/>
    <w:rsid w:val="00CD7FCB"/>
    <w:rsid w:val="00CE2CA4"/>
    <w:rsid w:val="00CE768C"/>
    <w:rsid w:val="00CF3243"/>
    <w:rsid w:val="00D00BC8"/>
    <w:rsid w:val="00D063D4"/>
    <w:rsid w:val="00D3597B"/>
    <w:rsid w:val="00D716AC"/>
    <w:rsid w:val="00D9244F"/>
    <w:rsid w:val="00D95DE0"/>
    <w:rsid w:val="00D97A51"/>
    <w:rsid w:val="00DA3ADA"/>
    <w:rsid w:val="00DA6CED"/>
    <w:rsid w:val="00E14B3D"/>
    <w:rsid w:val="00E464D7"/>
    <w:rsid w:val="00E51FDE"/>
    <w:rsid w:val="00E84183"/>
    <w:rsid w:val="00EA5B83"/>
    <w:rsid w:val="00EF0F75"/>
    <w:rsid w:val="00EF5B7C"/>
    <w:rsid w:val="00F10FC1"/>
    <w:rsid w:val="00F51430"/>
    <w:rsid w:val="00F579B5"/>
    <w:rsid w:val="00F616B5"/>
    <w:rsid w:val="00FC07F3"/>
    <w:rsid w:val="00FC3C0D"/>
    <w:rsid w:val="00FD5B98"/>
    <w:rsid w:val="00FF0788"/>
    <w:rsid w:val="05B044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DF6DC2B"/>
  <w15:docId w15:val="{3C67BD78-CB0E-4CC2-A414-BF212D10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B55"/>
    <w:pPr>
      <w:ind w:leftChars="400" w:left="960"/>
    </w:pPr>
  </w:style>
  <w:style w:type="table" w:styleId="a4">
    <w:name w:val="Table Grid"/>
    <w:basedOn w:val="a1"/>
    <w:uiPriority w:val="59"/>
    <w:rsid w:val="00EF5B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rsid w:val="00094384"/>
    <w:pPr>
      <w:widowControl/>
      <w:spacing w:beforeLines="1" w:afterLines="1"/>
      <w:jc w:val="left"/>
    </w:pPr>
    <w:rPr>
      <w:rFonts w:ascii="Times" w:hAnsi="Times" w:cs="Times New Roman"/>
      <w:kern w:val="0"/>
      <w:sz w:val="20"/>
      <w:szCs w:val="20"/>
    </w:rPr>
  </w:style>
  <w:style w:type="paragraph" w:styleId="a5">
    <w:name w:val="header"/>
    <w:basedOn w:val="a"/>
    <w:link w:val="a6"/>
    <w:rsid w:val="009F2897"/>
    <w:pPr>
      <w:tabs>
        <w:tab w:val="center" w:pos="4252"/>
        <w:tab w:val="right" w:pos="8504"/>
      </w:tabs>
      <w:snapToGrid w:val="0"/>
    </w:pPr>
  </w:style>
  <w:style w:type="character" w:customStyle="1" w:styleId="a6">
    <w:name w:val="ヘッダー (文字)"/>
    <w:basedOn w:val="a0"/>
    <w:link w:val="a5"/>
    <w:rsid w:val="009F2897"/>
  </w:style>
  <w:style w:type="paragraph" w:styleId="a7">
    <w:name w:val="footer"/>
    <w:basedOn w:val="a"/>
    <w:link w:val="a8"/>
    <w:uiPriority w:val="99"/>
    <w:rsid w:val="009F2897"/>
    <w:pPr>
      <w:tabs>
        <w:tab w:val="center" w:pos="4252"/>
        <w:tab w:val="right" w:pos="8504"/>
      </w:tabs>
      <w:snapToGrid w:val="0"/>
    </w:pPr>
  </w:style>
  <w:style w:type="character" w:customStyle="1" w:styleId="a8">
    <w:name w:val="フッター (文字)"/>
    <w:basedOn w:val="a0"/>
    <w:link w:val="a7"/>
    <w:uiPriority w:val="99"/>
    <w:rsid w:val="009F2897"/>
  </w:style>
  <w:style w:type="paragraph" w:styleId="a9">
    <w:name w:val="Balloon Text"/>
    <w:basedOn w:val="a"/>
    <w:link w:val="aa"/>
    <w:semiHidden/>
    <w:unhideWhenUsed/>
    <w:rsid w:val="000A7D3A"/>
    <w:rPr>
      <w:rFonts w:ascii="ヒラギノ角ゴ ProN W3" w:eastAsia="ヒラギノ角ゴ ProN W3"/>
      <w:sz w:val="18"/>
      <w:szCs w:val="18"/>
    </w:rPr>
  </w:style>
  <w:style w:type="character" w:customStyle="1" w:styleId="aa">
    <w:name w:val="吹き出し (文字)"/>
    <w:basedOn w:val="a0"/>
    <w:link w:val="a9"/>
    <w:semiHidden/>
    <w:rsid w:val="000A7D3A"/>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5712">
      <w:bodyDiv w:val="1"/>
      <w:marLeft w:val="0"/>
      <w:marRight w:val="0"/>
      <w:marTop w:val="0"/>
      <w:marBottom w:val="0"/>
      <w:divBdr>
        <w:top w:val="none" w:sz="0" w:space="0" w:color="auto"/>
        <w:left w:val="none" w:sz="0" w:space="0" w:color="auto"/>
        <w:bottom w:val="none" w:sz="0" w:space="0" w:color="auto"/>
        <w:right w:val="none" w:sz="0" w:space="0" w:color="auto"/>
      </w:divBdr>
    </w:div>
    <w:div w:id="153302175">
      <w:bodyDiv w:val="1"/>
      <w:marLeft w:val="0"/>
      <w:marRight w:val="0"/>
      <w:marTop w:val="0"/>
      <w:marBottom w:val="0"/>
      <w:divBdr>
        <w:top w:val="none" w:sz="0" w:space="0" w:color="auto"/>
        <w:left w:val="none" w:sz="0" w:space="0" w:color="auto"/>
        <w:bottom w:val="none" w:sz="0" w:space="0" w:color="auto"/>
        <w:right w:val="none" w:sz="0" w:space="0" w:color="auto"/>
      </w:divBdr>
    </w:div>
    <w:div w:id="428431677">
      <w:bodyDiv w:val="1"/>
      <w:marLeft w:val="0"/>
      <w:marRight w:val="0"/>
      <w:marTop w:val="0"/>
      <w:marBottom w:val="0"/>
      <w:divBdr>
        <w:top w:val="none" w:sz="0" w:space="0" w:color="auto"/>
        <w:left w:val="none" w:sz="0" w:space="0" w:color="auto"/>
        <w:bottom w:val="none" w:sz="0" w:space="0" w:color="auto"/>
        <w:right w:val="none" w:sz="0" w:space="0" w:color="auto"/>
      </w:divBdr>
    </w:div>
    <w:div w:id="440802580">
      <w:bodyDiv w:val="1"/>
      <w:marLeft w:val="0"/>
      <w:marRight w:val="0"/>
      <w:marTop w:val="0"/>
      <w:marBottom w:val="0"/>
      <w:divBdr>
        <w:top w:val="none" w:sz="0" w:space="0" w:color="auto"/>
        <w:left w:val="none" w:sz="0" w:space="0" w:color="auto"/>
        <w:bottom w:val="none" w:sz="0" w:space="0" w:color="auto"/>
        <w:right w:val="none" w:sz="0" w:space="0" w:color="auto"/>
      </w:divBdr>
    </w:div>
    <w:div w:id="470288309">
      <w:bodyDiv w:val="1"/>
      <w:marLeft w:val="0"/>
      <w:marRight w:val="0"/>
      <w:marTop w:val="0"/>
      <w:marBottom w:val="0"/>
      <w:divBdr>
        <w:top w:val="none" w:sz="0" w:space="0" w:color="auto"/>
        <w:left w:val="none" w:sz="0" w:space="0" w:color="auto"/>
        <w:bottom w:val="none" w:sz="0" w:space="0" w:color="auto"/>
        <w:right w:val="none" w:sz="0" w:space="0" w:color="auto"/>
      </w:divBdr>
    </w:div>
    <w:div w:id="740098215">
      <w:bodyDiv w:val="1"/>
      <w:marLeft w:val="0"/>
      <w:marRight w:val="0"/>
      <w:marTop w:val="0"/>
      <w:marBottom w:val="0"/>
      <w:divBdr>
        <w:top w:val="none" w:sz="0" w:space="0" w:color="auto"/>
        <w:left w:val="none" w:sz="0" w:space="0" w:color="auto"/>
        <w:bottom w:val="none" w:sz="0" w:space="0" w:color="auto"/>
        <w:right w:val="none" w:sz="0" w:space="0" w:color="auto"/>
      </w:divBdr>
    </w:div>
    <w:div w:id="790132579">
      <w:bodyDiv w:val="1"/>
      <w:marLeft w:val="0"/>
      <w:marRight w:val="0"/>
      <w:marTop w:val="0"/>
      <w:marBottom w:val="0"/>
      <w:divBdr>
        <w:top w:val="none" w:sz="0" w:space="0" w:color="auto"/>
        <w:left w:val="none" w:sz="0" w:space="0" w:color="auto"/>
        <w:bottom w:val="none" w:sz="0" w:space="0" w:color="auto"/>
        <w:right w:val="none" w:sz="0" w:space="0" w:color="auto"/>
      </w:divBdr>
    </w:div>
    <w:div w:id="808940295">
      <w:bodyDiv w:val="1"/>
      <w:marLeft w:val="0"/>
      <w:marRight w:val="0"/>
      <w:marTop w:val="0"/>
      <w:marBottom w:val="0"/>
      <w:divBdr>
        <w:top w:val="none" w:sz="0" w:space="0" w:color="auto"/>
        <w:left w:val="none" w:sz="0" w:space="0" w:color="auto"/>
        <w:bottom w:val="none" w:sz="0" w:space="0" w:color="auto"/>
        <w:right w:val="none" w:sz="0" w:space="0" w:color="auto"/>
      </w:divBdr>
    </w:div>
    <w:div w:id="849562820">
      <w:bodyDiv w:val="1"/>
      <w:marLeft w:val="0"/>
      <w:marRight w:val="0"/>
      <w:marTop w:val="0"/>
      <w:marBottom w:val="0"/>
      <w:divBdr>
        <w:top w:val="none" w:sz="0" w:space="0" w:color="auto"/>
        <w:left w:val="none" w:sz="0" w:space="0" w:color="auto"/>
        <w:bottom w:val="none" w:sz="0" w:space="0" w:color="auto"/>
        <w:right w:val="none" w:sz="0" w:space="0" w:color="auto"/>
      </w:divBdr>
    </w:div>
    <w:div w:id="1020206391">
      <w:bodyDiv w:val="1"/>
      <w:marLeft w:val="0"/>
      <w:marRight w:val="0"/>
      <w:marTop w:val="0"/>
      <w:marBottom w:val="0"/>
      <w:divBdr>
        <w:top w:val="none" w:sz="0" w:space="0" w:color="auto"/>
        <w:left w:val="none" w:sz="0" w:space="0" w:color="auto"/>
        <w:bottom w:val="none" w:sz="0" w:space="0" w:color="auto"/>
        <w:right w:val="none" w:sz="0" w:space="0" w:color="auto"/>
      </w:divBdr>
    </w:div>
    <w:div w:id="1100293401">
      <w:bodyDiv w:val="1"/>
      <w:marLeft w:val="0"/>
      <w:marRight w:val="0"/>
      <w:marTop w:val="0"/>
      <w:marBottom w:val="0"/>
      <w:divBdr>
        <w:top w:val="none" w:sz="0" w:space="0" w:color="auto"/>
        <w:left w:val="none" w:sz="0" w:space="0" w:color="auto"/>
        <w:bottom w:val="none" w:sz="0" w:space="0" w:color="auto"/>
        <w:right w:val="none" w:sz="0" w:space="0" w:color="auto"/>
      </w:divBdr>
    </w:div>
    <w:div w:id="1158766452">
      <w:bodyDiv w:val="1"/>
      <w:marLeft w:val="0"/>
      <w:marRight w:val="0"/>
      <w:marTop w:val="0"/>
      <w:marBottom w:val="0"/>
      <w:divBdr>
        <w:top w:val="none" w:sz="0" w:space="0" w:color="auto"/>
        <w:left w:val="none" w:sz="0" w:space="0" w:color="auto"/>
        <w:bottom w:val="none" w:sz="0" w:space="0" w:color="auto"/>
        <w:right w:val="none" w:sz="0" w:space="0" w:color="auto"/>
      </w:divBdr>
    </w:div>
    <w:div w:id="1224218707">
      <w:bodyDiv w:val="1"/>
      <w:marLeft w:val="0"/>
      <w:marRight w:val="0"/>
      <w:marTop w:val="0"/>
      <w:marBottom w:val="0"/>
      <w:divBdr>
        <w:top w:val="none" w:sz="0" w:space="0" w:color="auto"/>
        <w:left w:val="none" w:sz="0" w:space="0" w:color="auto"/>
        <w:bottom w:val="none" w:sz="0" w:space="0" w:color="auto"/>
        <w:right w:val="none" w:sz="0" w:space="0" w:color="auto"/>
      </w:divBdr>
    </w:div>
    <w:div w:id="1388724453">
      <w:bodyDiv w:val="1"/>
      <w:marLeft w:val="0"/>
      <w:marRight w:val="0"/>
      <w:marTop w:val="0"/>
      <w:marBottom w:val="0"/>
      <w:divBdr>
        <w:top w:val="none" w:sz="0" w:space="0" w:color="auto"/>
        <w:left w:val="none" w:sz="0" w:space="0" w:color="auto"/>
        <w:bottom w:val="none" w:sz="0" w:space="0" w:color="auto"/>
        <w:right w:val="none" w:sz="0" w:space="0" w:color="auto"/>
      </w:divBdr>
    </w:div>
    <w:div w:id="1457606542">
      <w:bodyDiv w:val="1"/>
      <w:marLeft w:val="0"/>
      <w:marRight w:val="0"/>
      <w:marTop w:val="0"/>
      <w:marBottom w:val="0"/>
      <w:divBdr>
        <w:top w:val="none" w:sz="0" w:space="0" w:color="auto"/>
        <w:left w:val="none" w:sz="0" w:space="0" w:color="auto"/>
        <w:bottom w:val="none" w:sz="0" w:space="0" w:color="auto"/>
        <w:right w:val="none" w:sz="0" w:space="0" w:color="auto"/>
      </w:divBdr>
    </w:div>
    <w:div w:id="1532299269">
      <w:bodyDiv w:val="1"/>
      <w:marLeft w:val="0"/>
      <w:marRight w:val="0"/>
      <w:marTop w:val="0"/>
      <w:marBottom w:val="0"/>
      <w:divBdr>
        <w:top w:val="none" w:sz="0" w:space="0" w:color="auto"/>
        <w:left w:val="none" w:sz="0" w:space="0" w:color="auto"/>
        <w:bottom w:val="none" w:sz="0" w:space="0" w:color="auto"/>
        <w:right w:val="none" w:sz="0" w:space="0" w:color="auto"/>
      </w:divBdr>
    </w:div>
    <w:div w:id="1532721279">
      <w:bodyDiv w:val="1"/>
      <w:marLeft w:val="0"/>
      <w:marRight w:val="0"/>
      <w:marTop w:val="0"/>
      <w:marBottom w:val="0"/>
      <w:divBdr>
        <w:top w:val="none" w:sz="0" w:space="0" w:color="auto"/>
        <w:left w:val="none" w:sz="0" w:space="0" w:color="auto"/>
        <w:bottom w:val="none" w:sz="0" w:space="0" w:color="auto"/>
        <w:right w:val="none" w:sz="0" w:space="0" w:color="auto"/>
      </w:divBdr>
    </w:div>
    <w:div w:id="1564753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622</Words>
  <Characters>3548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アポロ計画</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maiko okabe</dc:creator>
  <cp:keywords/>
  <cp:lastModifiedBy>Awau Eriko</cp:lastModifiedBy>
  <cp:revision>10</cp:revision>
  <cp:lastPrinted>2019-08-21T06:50:00Z</cp:lastPrinted>
  <dcterms:created xsi:type="dcterms:W3CDTF">2019-06-11T07:14:00Z</dcterms:created>
  <dcterms:modified xsi:type="dcterms:W3CDTF">2019-08-31T03:41:00Z</dcterms:modified>
</cp:coreProperties>
</file>